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15" w:type="dxa"/>
        <w:tblLayout w:type="fixed"/>
        <w:tblCellMar>
          <w:top w:w="55" w:type="dxa"/>
          <w:left w:w="55" w:type="dxa"/>
          <w:bottom w:w="55" w:type="dxa"/>
          <w:right w:w="55" w:type="dxa"/>
        </w:tblCellMar>
        <w:tblLook w:val="0000"/>
      </w:tblPr>
      <w:tblGrid>
        <w:gridCol w:w="1590"/>
        <w:gridCol w:w="3285"/>
        <w:gridCol w:w="735"/>
        <w:gridCol w:w="4485"/>
      </w:tblGrid>
      <w:tr w:rsidR="00BD5CA5" w:rsidRPr="002E166C">
        <w:trPr>
          <w:trHeight w:val="735"/>
        </w:trPr>
        <w:tc>
          <w:tcPr>
            <w:tcW w:w="4875" w:type="dxa"/>
            <w:gridSpan w:val="2"/>
            <w:shd w:val="clear" w:color="auto" w:fill="auto"/>
          </w:tcPr>
          <w:p w:rsidR="00BD5CA5" w:rsidRPr="002E166C" w:rsidRDefault="00884589">
            <w:pPr>
              <w:pStyle w:val="ab"/>
              <w:snapToGrid w:val="0"/>
              <w:rPr>
                <w:rFonts w:ascii="Arial" w:hAnsi="Arial" w:cs="Arial"/>
                <w:sz w:val="22"/>
                <w:szCs w:val="22"/>
              </w:rPr>
            </w:pPr>
            <w:r>
              <w:rPr>
                <w:rFonts w:ascii="Arial" w:hAnsi="Arial" w:cs="Arial"/>
                <w:noProof/>
                <w:sz w:val="22"/>
                <w:szCs w:val="22"/>
                <w:lang w:eastAsia="el-GR" w:bidi="ar-SA"/>
              </w:rPr>
              <w:drawing>
                <wp:anchor distT="0" distB="0" distL="0" distR="0" simplePos="0" relativeHeight="251657728" behindDoc="0" locked="0" layoutInCell="1" allowOverlap="1">
                  <wp:simplePos x="0" y="0"/>
                  <wp:positionH relativeFrom="column">
                    <wp:posOffset>1426210</wp:posOffset>
                  </wp:positionH>
                  <wp:positionV relativeFrom="paragraph">
                    <wp:posOffset>-1905</wp:posOffset>
                  </wp:positionV>
                  <wp:extent cx="395605" cy="395605"/>
                  <wp:effectExtent l="19050" t="0" r="444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5605" cy="395605"/>
                          </a:xfrm>
                          <a:prstGeom prst="rect">
                            <a:avLst/>
                          </a:prstGeom>
                          <a:solidFill>
                            <a:srgbClr val="FFFFFF"/>
                          </a:solidFill>
                          <a:ln w="9525">
                            <a:noFill/>
                            <a:miter lim="800000"/>
                            <a:headEnd/>
                            <a:tailEnd/>
                          </a:ln>
                        </pic:spPr>
                      </pic:pic>
                    </a:graphicData>
                  </a:graphic>
                </wp:anchor>
              </w:drawing>
            </w:r>
          </w:p>
        </w:tc>
        <w:tc>
          <w:tcPr>
            <w:tcW w:w="5220" w:type="dxa"/>
            <w:gridSpan w:val="2"/>
            <w:shd w:val="clear" w:color="auto" w:fill="auto"/>
          </w:tcPr>
          <w:p w:rsidR="00BD5CA5" w:rsidRPr="002E166C" w:rsidRDefault="00BD5CA5">
            <w:pPr>
              <w:pStyle w:val="ab"/>
              <w:snapToGrid w:val="0"/>
              <w:jc w:val="center"/>
              <w:rPr>
                <w:rFonts w:ascii="Arial" w:hAnsi="Arial" w:cs="Arial"/>
                <w:sz w:val="22"/>
                <w:szCs w:val="22"/>
              </w:rPr>
            </w:pPr>
          </w:p>
          <w:p w:rsidR="00BD5CA5" w:rsidRPr="002E166C" w:rsidRDefault="00BD5CA5">
            <w:pPr>
              <w:pStyle w:val="ab"/>
              <w:snapToGrid w:val="0"/>
              <w:jc w:val="center"/>
              <w:rPr>
                <w:rFonts w:ascii="Arial" w:hAnsi="Arial" w:cs="Arial"/>
                <w:b/>
                <w:bCs/>
                <w:sz w:val="22"/>
                <w:szCs w:val="22"/>
              </w:rPr>
            </w:pPr>
          </w:p>
        </w:tc>
      </w:tr>
      <w:tr w:rsidR="00BD5CA5" w:rsidRPr="002E166C">
        <w:tc>
          <w:tcPr>
            <w:tcW w:w="4875" w:type="dxa"/>
            <w:gridSpan w:val="2"/>
            <w:shd w:val="clear" w:color="auto" w:fill="auto"/>
          </w:tcPr>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ΕΛΛΗΝΙΚΗ ΔΗΜΟΚΡΑΤΙΑ</w:t>
            </w:r>
          </w:p>
          <w:p w:rsidR="00BD5CA5" w:rsidRPr="002E166C" w:rsidRDefault="00FE0703" w:rsidP="00FE0703">
            <w:pPr>
              <w:pStyle w:val="ab"/>
              <w:jc w:val="center"/>
              <w:rPr>
                <w:rFonts w:ascii="Arial" w:eastAsia="Times New Roman" w:hAnsi="Arial" w:cs="Arial"/>
                <w:bCs/>
                <w:sz w:val="22"/>
                <w:szCs w:val="22"/>
              </w:rPr>
            </w:pPr>
            <w:r w:rsidRPr="002E166C">
              <w:rPr>
                <w:rFonts w:ascii="Arial" w:hAnsi="Arial" w:cs="Arial"/>
                <w:bCs/>
                <w:sz w:val="22"/>
                <w:szCs w:val="22"/>
              </w:rPr>
              <w:t xml:space="preserve">ΥΠΟΥΡΓΕΙΟ ΠΑΙΔΕΙΑΣ </w:t>
            </w:r>
            <w:r w:rsidR="00BD5CA5" w:rsidRPr="002E166C">
              <w:rPr>
                <w:rFonts w:ascii="Arial" w:hAnsi="Arial" w:cs="Arial"/>
                <w:bCs/>
                <w:sz w:val="22"/>
                <w:szCs w:val="22"/>
              </w:rPr>
              <w:t>ΚΑΙ ΘΡΗΣΚΕΥΜΑΤΩΝ</w:t>
            </w:r>
          </w:p>
        </w:tc>
        <w:tc>
          <w:tcPr>
            <w:tcW w:w="5220" w:type="dxa"/>
            <w:gridSpan w:val="2"/>
            <w:shd w:val="clear" w:color="auto" w:fill="auto"/>
          </w:tcPr>
          <w:p w:rsidR="00BD5CA5" w:rsidRPr="002E166C" w:rsidRDefault="00BD5CA5">
            <w:pPr>
              <w:pStyle w:val="ab"/>
              <w:snapToGrid w:val="0"/>
              <w:jc w:val="center"/>
              <w:rPr>
                <w:rFonts w:ascii="Arial" w:hAnsi="Arial" w:cs="Arial"/>
                <w:b/>
                <w:bCs/>
                <w:sz w:val="22"/>
                <w:szCs w:val="22"/>
              </w:rPr>
            </w:pPr>
          </w:p>
          <w:p w:rsidR="00BD5CA5" w:rsidRPr="002E166C" w:rsidRDefault="00BD5CA5">
            <w:pPr>
              <w:pStyle w:val="ab"/>
              <w:snapToGrid w:val="0"/>
              <w:jc w:val="center"/>
              <w:rPr>
                <w:rFonts w:ascii="Arial" w:hAnsi="Arial" w:cs="Arial"/>
                <w:b/>
                <w:bCs/>
                <w:sz w:val="22"/>
                <w:szCs w:val="22"/>
              </w:rPr>
            </w:pPr>
            <w:r w:rsidRPr="002E166C">
              <w:rPr>
                <w:rFonts w:ascii="Arial" w:hAnsi="Arial" w:cs="Arial"/>
                <w:b/>
                <w:bCs/>
                <w:sz w:val="22"/>
                <w:szCs w:val="22"/>
              </w:rPr>
              <w:t>Αναρτητέα στο διαδίκτυο</w:t>
            </w:r>
          </w:p>
        </w:tc>
      </w:tr>
      <w:tr w:rsidR="00BD5CA5" w:rsidRPr="002E166C">
        <w:tc>
          <w:tcPr>
            <w:tcW w:w="4875" w:type="dxa"/>
            <w:gridSpan w:val="2"/>
            <w:shd w:val="clear" w:color="auto" w:fill="auto"/>
          </w:tcPr>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w:t>
            </w:r>
          </w:p>
        </w:tc>
        <w:tc>
          <w:tcPr>
            <w:tcW w:w="5220" w:type="dxa"/>
            <w:gridSpan w:val="2"/>
            <w:shd w:val="clear" w:color="auto" w:fill="auto"/>
          </w:tcPr>
          <w:p w:rsidR="00BD5CA5" w:rsidRPr="002E166C" w:rsidRDefault="00BD5CA5">
            <w:pPr>
              <w:pStyle w:val="ab"/>
              <w:snapToGrid w:val="0"/>
              <w:rPr>
                <w:rFonts w:ascii="Arial" w:hAnsi="Arial" w:cs="Arial"/>
                <w:b/>
                <w:bCs/>
                <w:sz w:val="22"/>
                <w:szCs w:val="22"/>
              </w:rPr>
            </w:pPr>
          </w:p>
        </w:tc>
      </w:tr>
      <w:tr w:rsidR="00BD5CA5" w:rsidRPr="002E166C">
        <w:tc>
          <w:tcPr>
            <w:tcW w:w="4875" w:type="dxa"/>
            <w:gridSpan w:val="2"/>
            <w:shd w:val="clear" w:color="auto" w:fill="auto"/>
          </w:tcPr>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 xml:space="preserve">ΠΕΡΙΦΕΡΕΙΑΚΗ Δ/ΝΣΗ Π. &amp; Δ. ΕΚΠ/ΣΗΣ </w:t>
            </w:r>
          </w:p>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ΗΠΕΙΡΟΥ</w:t>
            </w:r>
          </w:p>
          <w:p w:rsidR="00BD5CA5" w:rsidRPr="002E166C" w:rsidRDefault="00597CC4">
            <w:pPr>
              <w:pStyle w:val="ab"/>
              <w:snapToGrid w:val="0"/>
              <w:jc w:val="center"/>
              <w:rPr>
                <w:rFonts w:ascii="Arial" w:hAnsi="Arial" w:cs="Arial"/>
                <w:bCs/>
                <w:sz w:val="22"/>
                <w:szCs w:val="22"/>
              </w:rPr>
            </w:pPr>
            <w:r w:rsidRPr="002E166C">
              <w:rPr>
                <w:rFonts w:ascii="Arial" w:hAnsi="Arial" w:cs="Arial"/>
                <w:bCs/>
                <w:sz w:val="22"/>
                <w:szCs w:val="22"/>
              </w:rPr>
              <w:t>ΑΥΤΟΤΕΛΗΣ ΔΙΕΥΘΥΝΣΗ ΔΙΟΙΚΗΤΙΚΗΣ</w:t>
            </w:r>
          </w:p>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 xml:space="preserve">ΟΙΚΟΝΟΜΙΚΗΣ </w:t>
            </w:r>
            <w:r w:rsidR="00597CC4" w:rsidRPr="002E166C">
              <w:rPr>
                <w:rFonts w:ascii="Arial" w:hAnsi="Arial" w:cs="Arial"/>
                <w:bCs/>
                <w:sz w:val="22"/>
                <w:szCs w:val="22"/>
              </w:rPr>
              <w:t xml:space="preserve">&amp; ΠΑΙΔΑΓΩΓΙΚΗΣ </w:t>
            </w:r>
            <w:r w:rsidRPr="002E166C">
              <w:rPr>
                <w:rFonts w:ascii="Arial" w:hAnsi="Arial" w:cs="Arial"/>
                <w:bCs/>
                <w:sz w:val="22"/>
                <w:szCs w:val="22"/>
              </w:rPr>
              <w:t>ΥΠΟΣΤΗΡΙΞΗΣ</w:t>
            </w:r>
          </w:p>
          <w:p w:rsidR="00BD5CA5" w:rsidRPr="002E166C" w:rsidRDefault="00BD5CA5">
            <w:pPr>
              <w:pStyle w:val="ab"/>
              <w:snapToGrid w:val="0"/>
              <w:jc w:val="center"/>
              <w:rPr>
                <w:rFonts w:ascii="Arial" w:hAnsi="Arial" w:cs="Arial"/>
                <w:bCs/>
                <w:sz w:val="22"/>
                <w:szCs w:val="22"/>
              </w:rPr>
            </w:pPr>
            <w:r w:rsidRPr="002E166C">
              <w:rPr>
                <w:rFonts w:ascii="Arial" w:hAnsi="Arial" w:cs="Arial"/>
                <w:bCs/>
                <w:sz w:val="22"/>
                <w:szCs w:val="22"/>
              </w:rPr>
              <w:t>ΤΜΗΜΑ Α' ΔΙΟΙΚΗΤΙΚΩΝ ΥΠΟΘΕΣΕΩΝ</w:t>
            </w:r>
          </w:p>
        </w:tc>
        <w:tc>
          <w:tcPr>
            <w:tcW w:w="5220" w:type="dxa"/>
            <w:gridSpan w:val="2"/>
            <w:shd w:val="clear" w:color="auto" w:fill="auto"/>
          </w:tcPr>
          <w:p w:rsidR="00BD5CA5" w:rsidRPr="0059732B" w:rsidRDefault="00BD5CA5">
            <w:pPr>
              <w:pStyle w:val="ab"/>
              <w:snapToGrid w:val="0"/>
              <w:ind w:right="5"/>
              <w:jc w:val="center"/>
              <w:rPr>
                <w:rFonts w:ascii="Arial" w:hAnsi="Arial" w:cs="Arial"/>
                <w:b/>
                <w:bCs/>
                <w:sz w:val="22"/>
                <w:szCs w:val="22"/>
                <w:lang w:val="en-US"/>
              </w:rPr>
            </w:pPr>
            <w:r w:rsidRPr="002E166C">
              <w:rPr>
                <w:rFonts w:ascii="Arial" w:hAnsi="Arial" w:cs="Arial"/>
                <w:b/>
                <w:bCs/>
                <w:sz w:val="22"/>
                <w:szCs w:val="22"/>
              </w:rPr>
              <w:t xml:space="preserve">Ιωάννινα,  </w:t>
            </w:r>
            <w:r w:rsidR="0059732B">
              <w:rPr>
                <w:rFonts w:ascii="Arial" w:hAnsi="Arial" w:cs="Arial"/>
                <w:b/>
                <w:bCs/>
                <w:sz w:val="22"/>
                <w:szCs w:val="22"/>
                <w:lang w:val="en-US"/>
              </w:rPr>
              <w:t>22</w:t>
            </w:r>
            <w:r w:rsidR="001C31E1" w:rsidRPr="002E166C">
              <w:rPr>
                <w:rFonts w:ascii="Arial" w:hAnsi="Arial" w:cs="Arial"/>
                <w:b/>
                <w:bCs/>
                <w:sz w:val="22"/>
                <w:szCs w:val="22"/>
                <w:lang w:val="en-US"/>
              </w:rPr>
              <w:t>/</w:t>
            </w:r>
            <w:r w:rsidR="0059732B">
              <w:rPr>
                <w:rFonts w:ascii="Arial" w:hAnsi="Arial" w:cs="Arial"/>
                <w:b/>
                <w:bCs/>
                <w:sz w:val="22"/>
                <w:szCs w:val="22"/>
                <w:lang w:val="en-US"/>
              </w:rPr>
              <w:t>01</w:t>
            </w:r>
            <w:r w:rsidRPr="002E166C">
              <w:rPr>
                <w:rFonts w:ascii="Arial" w:hAnsi="Arial" w:cs="Arial"/>
                <w:b/>
                <w:bCs/>
                <w:sz w:val="22"/>
                <w:szCs w:val="22"/>
              </w:rPr>
              <w:t>/20</w:t>
            </w:r>
            <w:r w:rsidR="0059732B">
              <w:rPr>
                <w:rFonts w:ascii="Arial" w:hAnsi="Arial" w:cs="Arial"/>
                <w:b/>
                <w:bCs/>
                <w:sz w:val="22"/>
                <w:szCs w:val="22"/>
                <w:lang w:val="en-US"/>
              </w:rPr>
              <w:t>20</w:t>
            </w:r>
          </w:p>
          <w:p w:rsidR="00BD5CA5" w:rsidRPr="00046E4A" w:rsidRDefault="00BD5CA5" w:rsidP="005C787D">
            <w:pPr>
              <w:pStyle w:val="ab"/>
              <w:snapToGrid w:val="0"/>
              <w:ind w:right="5"/>
              <w:jc w:val="center"/>
              <w:rPr>
                <w:rFonts w:ascii="Arial" w:hAnsi="Arial" w:cs="Arial"/>
                <w:b/>
                <w:bCs/>
                <w:sz w:val="22"/>
                <w:szCs w:val="22"/>
                <w:lang w:val="en-US"/>
              </w:rPr>
            </w:pPr>
            <w:r w:rsidRPr="002E166C">
              <w:rPr>
                <w:rFonts w:ascii="Arial" w:hAnsi="Arial" w:cs="Arial"/>
                <w:b/>
                <w:bCs/>
                <w:sz w:val="22"/>
                <w:szCs w:val="22"/>
              </w:rPr>
              <w:t>Αρ. Πρωτ.: Φ.23/</w:t>
            </w:r>
            <w:r w:rsidR="00046E4A">
              <w:rPr>
                <w:rFonts w:ascii="Arial" w:hAnsi="Arial" w:cs="Arial"/>
                <w:b/>
                <w:bCs/>
                <w:sz w:val="22"/>
                <w:szCs w:val="22"/>
                <w:lang w:val="en-US"/>
              </w:rPr>
              <w:t>499</w:t>
            </w:r>
          </w:p>
        </w:tc>
      </w:tr>
      <w:tr w:rsidR="00BD5CA5" w:rsidRPr="002E166C">
        <w:trPr>
          <w:trHeight w:val="382"/>
        </w:trPr>
        <w:tc>
          <w:tcPr>
            <w:tcW w:w="4875" w:type="dxa"/>
            <w:gridSpan w:val="2"/>
            <w:shd w:val="clear" w:color="auto" w:fill="auto"/>
          </w:tcPr>
          <w:p w:rsidR="00BD5CA5" w:rsidRPr="002E166C" w:rsidRDefault="00BD5CA5">
            <w:pPr>
              <w:pStyle w:val="ab"/>
              <w:snapToGrid w:val="0"/>
              <w:jc w:val="center"/>
              <w:rPr>
                <w:rFonts w:ascii="Arial" w:hAnsi="Arial" w:cs="Arial"/>
                <w:b/>
                <w:bCs/>
                <w:sz w:val="22"/>
                <w:szCs w:val="22"/>
              </w:rPr>
            </w:pPr>
            <w:r w:rsidRPr="002E166C">
              <w:rPr>
                <w:rFonts w:ascii="Arial" w:hAnsi="Arial" w:cs="Arial"/>
                <w:b/>
                <w:bCs/>
                <w:sz w:val="22"/>
                <w:szCs w:val="22"/>
              </w:rPr>
              <w:t>-----</w:t>
            </w:r>
          </w:p>
        </w:tc>
        <w:tc>
          <w:tcPr>
            <w:tcW w:w="5220" w:type="dxa"/>
            <w:gridSpan w:val="2"/>
            <w:shd w:val="clear" w:color="auto" w:fill="auto"/>
          </w:tcPr>
          <w:p w:rsidR="00BD5CA5" w:rsidRPr="002E166C" w:rsidRDefault="00BD5CA5">
            <w:pPr>
              <w:pStyle w:val="ab"/>
              <w:snapToGrid w:val="0"/>
              <w:rPr>
                <w:rFonts w:ascii="Arial" w:hAnsi="Arial" w:cs="Arial"/>
                <w:b/>
                <w:bCs/>
                <w:sz w:val="22"/>
                <w:szCs w:val="22"/>
              </w:rPr>
            </w:pPr>
          </w:p>
        </w:tc>
      </w:tr>
      <w:tr w:rsidR="00BD5CA5" w:rsidRPr="002E166C">
        <w:tc>
          <w:tcPr>
            <w:tcW w:w="1590"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 xml:space="preserve">Ταχ. Δ/νση: </w:t>
            </w:r>
          </w:p>
        </w:tc>
        <w:tc>
          <w:tcPr>
            <w:tcW w:w="3285" w:type="dxa"/>
            <w:shd w:val="clear" w:color="auto" w:fill="auto"/>
          </w:tcPr>
          <w:p w:rsidR="00BD5CA5" w:rsidRPr="002E166C" w:rsidRDefault="00BD5CA5">
            <w:pPr>
              <w:pStyle w:val="ab"/>
              <w:snapToGrid w:val="0"/>
              <w:rPr>
                <w:rFonts w:ascii="Arial" w:hAnsi="Arial" w:cs="Arial"/>
                <w:b/>
                <w:bCs/>
                <w:sz w:val="22"/>
                <w:szCs w:val="22"/>
              </w:rPr>
            </w:pPr>
            <w:r w:rsidRPr="002E166C">
              <w:rPr>
                <w:rFonts w:ascii="Arial" w:hAnsi="Arial" w:cs="Arial"/>
                <w:sz w:val="22"/>
                <w:szCs w:val="22"/>
              </w:rPr>
              <w:t>Ανεξαρτησίας 146</w:t>
            </w:r>
          </w:p>
        </w:tc>
        <w:tc>
          <w:tcPr>
            <w:tcW w:w="735"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Προς:</w:t>
            </w:r>
          </w:p>
        </w:tc>
        <w:tc>
          <w:tcPr>
            <w:tcW w:w="4485" w:type="dxa"/>
            <w:shd w:val="clear" w:color="auto" w:fill="auto"/>
          </w:tcPr>
          <w:p w:rsidR="00BD5CA5" w:rsidRPr="002E166C" w:rsidRDefault="00BD5CA5">
            <w:pPr>
              <w:pStyle w:val="ab"/>
              <w:tabs>
                <w:tab w:val="left" w:pos="6855"/>
              </w:tabs>
              <w:snapToGrid w:val="0"/>
              <w:ind w:left="57"/>
              <w:rPr>
                <w:rFonts w:ascii="Arial" w:hAnsi="Arial" w:cs="Arial"/>
                <w:b/>
                <w:bCs/>
                <w:sz w:val="22"/>
                <w:szCs w:val="22"/>
              </w:rPr>
            </w:pPr>
            <w:r w:rsidRPr="002E166C">
              <w:rPr>
                <w:rFonts w:ascii="Arial" w:hAnsi="Arial" w:cs="Arial"/>
                <w:sz w:val="22"/>
                <w:szCs w:val="22"/>
              </w:rPr>
              <w:t>Γραφεία Γενικού Τουρισμού</w:t>
            </w:r>
          </w:p>
        </w:tc>
      </w:tr>
      <w:tr w:rsidR="00BD5CA5" w:rsidRPr="002E166C">
        <w:tc>
          <w:tcPr>
            <w:tcW w:w="1590"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 xml:space="preserve">Τ.Κ. - Πόλη: </w:t>
            </w:r>
          </w:p>
        </w:tc>
        <w:tc>
          <w:tcPr>
            <w:tcW w:w="3285" w:type="dxa"/>
            <w:shd w:val="clear" w:color="auto" w:fill="auto"/>
          </w:tcPr>
          <w:p w:rsidR="00BD5CA5" w:rsidRPr="002E166C" w:rsidRDefault="00BD5CA5">
            <w:pPr>
              <w:pStyle w:val="ab"/>
              <w:snapToGrid w:val="0"/>
              <w:rPr>
                <w:rFonts w:ascii="Arial" w:hAnsi="Arial" w:cs="Arial"/>
                <w:b/>
                <w:bCs/>
                <w:sz w:val="22"/>
                <w:szCs w:val="22"/>
              </w:rPr>
            </w:pPr>
            <w:r w:rsidRPr="002E166C">
              <w:rPr>
                <w:rFonts w:ascii="Arial" w:hAnsi="Arial" w:cs="Arial"/>
                <w:sz w:val="22"/>
                <w:szCs w:val="22"/>
              </w:rPr>
              <w:t>45444 – Ιωάννινα</w:t>
            </w:r>
          </w:p>
        </w:tc>
        <w:tc>
          <w:tcPr>
            <w:tcW w:w="735" w:type="dxa"/>
            <w:shd w:val="clear" w:color="auto" w:fill="auto"/>
          </w:tcPr>
          <w:p w:rsidR="00BD5CA5" w:rsidRPr="002E166C" w:rsidRDefault="00BD5CA5">
            <w:pPr>
              <w:pStyle w:val="ab"/>
              <w:snapToGrid w:val="0"/>
              <w:rPr>
                <w:rFonts w:ascii="Arial" w:hAnsi="Arial" w:cs="Arial"/>
                <w:b/>
                <w:bCs/>
                <w:sz w:val="22"/>
                <w:szCs w:val="22"/>
              </w:rPr>
            </w:pPr>
          </w:p>
        </w:tc>
        <w:tc>
          <w:tcPr>
            <w:tcW w:w="4485" w:type="dxa"/>
            <w:shd w:val="clear" w:color="auto" w:fill="auto"/>
          </w:tcPr>
          <w:p w:rsidR="00BD5CA5" w:rsidRPr="002E166C" w:rsidRDefault="00BD5CA5">
            <w:pPr>
              <w:widowControl/>
              <w:suppressLineNumbers/>
              <w:autoSpaceDE w:val="0"/>
              <w:snapToGrid w:val="0"/>
              <w:ind w:left="57"/>
              <w:jc w:val="both"/>
              <w:rPr>
                <w:rFonts w:ascii="Arial" w:hAnsi="Arial" w:cs="Arial"/>
                <w:sz w:val="22"/>
                <w:szCs w:val="22"/>
              </w:rPr>
            </w:pPr>
          </w:p>
        </w:tc>
      </w:tr>
      <w:tr w:rsidR="00BD5CA5" w:rsidRPr="002E166C">
        <w:tc>
          <w:tcPr>
            <w:tcW w:w="1590"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 xml:space="preserve">Ιστοσελίδα: </w:t>
            </w:r>
          </w:p>
        </w:tc>
        <w:tc>
          <w:tcPr>
            <w:tcW w:w="3285" w:type="dxa"/>
            <w:shd w:val="clear" w:color="auto" w:fill="auto"/>
          </w:tcPr>
          <w:p w:rsidR="00BD5CA5" w:rsidRPr="002E166C" w:rsidRDefault="00BD5CA5">
            <w:pPr>
              <w:pStyle w:val="ab"/>
              <w:snapToGrid w:val="0"/>
              <w:rPr>
                <w:rFonts w:ascii="Arial" w:hAnsi="Arial" w:cs="Arial"/>
                <w:b/>
                <w:bCs/>
                <w:spacing w:val="60"/>
                <w:sz w:val="22"/>
                <w:szCs w:val="22"/>
              </w:rPr>
            </w:pPr>
            <w:hyperlink r:id="rId8" w:history="1">
              <w:r w:rsidRPr="002E166C">
                <w:rPr>
                  <w:rStyle w:val="-"/>
                  <w:rFonts w:ascii="Arial" w:hAnsi="Arial" w:cs="Arial"/>
                  <w:sz w:val="22"/>
                  <w:szCs w:val="22"/>
                </w:rPr>
                <w:t>http://epirus.sch.gr</w:t>
              </w:r>
            </w:hyperlink>
          </w:p>
        </w:tc>
        <w:tc>
          <w:tcPr>
            <w:tcW w:w="735" w:type="dxa"/>
            <w:shd w:val="clear" w:color="auto" w:fill="auto"/>
          </w:tcPr>
          <w:p w:rsidR="00BD5CA5" w:rsidRPr="002E166C" w:rsidRDefault="00BD5CA5">
            <w:pPr>
              <w:pStyle w:val="ab"/>
              <w:snapToGrid w:val="0"/>
              <w:rPr>
                <w:rFonts w:ascii="Arial" w:hAnsi="Arial" w:cs="Arial"/>
                <w:b/>
                <w:bCs/>
                <w:spacing w:val="60"/>
                <w:sz w:val="22"/>
                <w:szCs w:val="22"/>
              </w:rPr>
            </w:pPr>
          </w:p>
        </w:tc>
        <w:tc>
          <w:tcPr>
            <w:tcW w:w="4485" w:type="dxa"/>
            <w:shd w:val="clear" w:color="auto" w:fill="auto"/>
          </w:tcPr>
          <w:p w:rsidR="00BD5CA5" w:rsidRPr="002E166C" w:rsidRDefault="00BD5CA5">
            <w:pPr>
              <w:widowControl/>
              <w:suppressLineNumbers/>
              <w:autoSpaceDE w:val="0"/>
              <w:snapToGrid w:val="0"/>
              <w:ind w:left="57"/>
              <w:jc w:val="both"/>
              <w:rPr>
                <w:rFonts w:ascii="Arial" w:eastAsia="Times New Roman" w:hAnsi="Arial" w:cs="Arial"/>
                <w:sz w:val="22"/>
                <w:szCs w:val="22"/>
                <w:lang w:eastAsia="ar-SA" w:bidi="ar-SA"/>
              </w:rPr>
            </w:pPr>
          </w:p>
        </w:tc>
      </w:tr>
      <w:tr w:rsidR="00BD5CA5" w:rsidRPr="002E166C">
        <w:tc>
          <w:tcPr>
            <w:tcW w:w="1590" w:type="dxa"/>
            <w:shd w:val="clear" w:color="auto" w:fill="auto"/>
          </w:tcPr>
          <w:p w:rsidR="00BD5CA5" w:rsidRPr="002E166C" w:rsidRDefault="00BD5CA5">
            <w:pPr>
              <w:snapToGrid w:val="0"/>
              <w:spacing w:line="100" w:lineRule="atLeast"/>
              <w:rPr>
                <w:rFonts w:ascii="Arial" w:hAnsi="Arial" w:cs="Arial"/>
                <w:sz w:val="22"/>
                <w:szCs w:val="22"/>
                <w:lang w:eastAsia="el-GR"/>
              </w:rPr>
            </w:pPr>
            <w:r w:rsidRPr="002E166C">
              <w:rPr>
                <w:rFonts w:ascii="Arial" w:hAnsi="Arial" w:cs="Arial"/>
                <w:b/>
                <w:bCs/>
                <w:sz w:val="22"/>
                <w:szCs w:val="22"/>
                <w:lang w:eastAsia="el-GR"/>
              </w:rPr>
              <w:t>Email:</w:t>
            </w:r>
          </w:p>
        </w:tc>
        <w:tc>
          <w:tcPr>
            <w:tcW w:w="3285" w:type="dxa"/>
            <w:shd w:val="clear" w:color="auto" w:fill="auto"/>
          </w:tcPr>
          <w:p w:rsidR="00BD5CA5" w:rsidRPr="002E166C" w:rsidRDefault="00BD5CA5">
            <w:pPr>
              <w:snapToGrid w:val="0"/>
              <w:spacing w:line="100" w:lineRule="atLeast"/>
              <w:rPr>
                <w:rFonts w:ascii="Arial" w:hAnsi="Arial" w:cs="Arial"/>
                <w:b/>
                <w:bCs/>
                <w:sz w:val="22"/>
                <w:szCs w:val="22"/>
              </w:rPr>
            </w:pPr>
            <w:r w:rsidRPr="002E166C">
              <w:rPr>
                <w:rFonts w:ascii="Arial" w:hAnsi="Arial" w:cs="Arial"/>
                <w:sz w:val="22"/>
                <w:szCs w:val="22"/>
                <w:lang w:eastAsia="el-GR"/>
              </w:rPr>
              <w:t>mail@ipeir.pde.sch.gr</w:t>
            </w:r>
          </w:p>
        </w:tc>
        <w:tc>
          <w:tcPr>
            <w:tcW w:w="735" w:type="dxa"/>
            <w:shd w:val="clear" w:color="auto" w:fill="auto"/>
          </w:tcPr>
          <w:p w:rsidR="00BD5CA5" w:rsidRPr="002E166C" w:rsidRDefault="00BD5CA5">
            <w:pPr>
              <w:pStyle w:val="ab"/>
              <w:snapToGrid w:val="0"/>
              <w:rPr>
                <w:rFonts w:ascii="Arial" w:hAnsi="Arial" w:cs="Arial"/>
                <w:b/>
                <w:bCs/>
                <w:sz w:val="22"/>
                <w:szCs w:val="22"/>
              </w:rPr>
            </w:pPr>
          </w:p>
        </w:tc>
        <w:tc>
          <w:tcPr>
            <w:tcW w:w="4485" w:type="dxa"/>
            <w:shd w:val="clear" w:color="auto" w:fill="auto"/>
          </w:tcPr>
          <w:p w:rsidR="00BD5CA5" w:rsidRPr="002E166C" w:rsidRDefault="00BD5CA5">
            <w:pPr>
              <w:widowControl/>
              <w:suppressLineNumbers/>
              <w:autoSpaceDE w:val="0"/>
              <w:snapToGrid w:val="0"/>
              <w:ind w:left="57"/>
              <w:jc w:val="both"/>
              <w:rPr>
                <w:rFonts w:ascii="Arial" w:eastAsia="Times New Roman" w:hAnsi="Arial" w:cs="Arial"/>
                <w:sz w:val="22"/>
                <w:szCs w:val="22"/>
                <w:lang w:eastAsia="ar-SA" w:bidi="ar-SA"/>
              </w:rPr>
            </w:pPr>
          </w:p>
        </w:tc>
      </w:tr>
      <w:tr w:rsidR="00BD5CA5" w:rsidRPr="002E166C">
        <w:tc>
          <w:tcPr>
            <w:tcW w:w="1590"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 xml:space="preserve">Πληροφορίες: </w:t>
            </w:r>
          </w:p>
        </w:tc>
        <w:tc>
          <w:tcPr>
            <w:tcW w:w="3285" w:type="dxa"/>
            <w:shd w:val="clear" w:color="auto" w:fill="auto"/>
          </w:tcPr>
          <w:p w:rsidR="00BD5CA5" w:rsidRPr="002E166C" w:rsidRDefault="0059732B">
            <w:pPr>
              <w:pStyle w:val="ab"/>
              <w:snapToGrid w:val="0"/>
              <w:rPr>
                <w:rFonts w:ascii="Arial" w:hAnsi="Arial" w:cs="Arial"/>
                <w:b/>
                <w:bCs/>
                <w:sz w:val="22"/>
                <w:szCs w:val="22"/>
              </w:rPr>
            </w:pPr>
            <w:r>
              <w:rPr>
                <w:rFonts w:ascii="Arial" w:hAnsi="Arial" w:cs="Arial"/>
                <w:sz w:val="22"/>
                <w:szCs w:val="22"/>
              </w:rPr>
              <w:t>Ανδρονίκη Λιάσκου</w:t>
            </w:r>
          </w:p>
        </w:tc>
        <w:tc>
          <w:tcPr>
            <w:tcW w:w="735" w:type="dxa"/>
            <w:shd w:val="clear" w:color="auto" w:fill="auto"/>
          </w:tcPr>
          <w:p w:rsidR="00BD5CA5" w:rsidRPr="002E166C" w:rsidRDefault="00BD5CA5">
            <w:pPr>
              <w:pStyle w:val="ab"/>
              <w:snapToGrid w:val="0"/>
              <w:rPr>
                <w:rFonts w:ascii="Arial" w:hAnsi="Arial" w:cs="Arial"/>
                <w:b/>
                <w:bCs/>
                <w:sz w:val="22"/>
                <w:szCs w:val="22"/>
              </w:rPr>
            </w:pPr>
          </w:p>
        </w:tc>
        <w:tc>
          <w:tcPr>
            <w:tcW w:w="4485" w:type="dxa"/>
            <w:shd w:val="clear" w:color="auto" w:fill="auto"/>
          </w:tcPr>
          <w:p w:rsidR="00BD5CA5" w:rsidRPr="002E166C" w:rsidRDefault="00BD5CA5">
            <w:pPr>
              <w:widowControl/>
              <w:suppressLineNumbers/>
              <w:autoSpaceDE w:val="0"/>
              <w:snapToGrid w:val="0"/>
              <w:jc w:val="both"/>
              <w:rPr>
                <w:rFonts w:ascii="Arial" w:eastAsia="Times New Roman" w:hAnsi="Arial" w:cs="Arial"/>
                <w:sz w:val="22"/>
                <w:szCs w:val="22"/>
                <w:lang w:eastAsia="ar-SA" w:bidi="ar-SA"/>
              </w:rPr>
            </w:pPr>
          </w:p>
        </w:tc>
      </w:tr>
      <w:tr w:rsidR="00BD5CA5" w:rsidRPr="002E166C">
        <w:tc>
          <w:tcPr>
            <w:tcW w:w="1590" w:type="dxa"/>
            <w:shd w:val="clear" w:color="auto" w:fill="auto"/>
          </w:tcPr>
          <w:p w:rsidR="00BD5CA5" w:rsidRPr="002E166C" w:rsidRDefault="00BD5CA5">
            <w:pPr>
              <w:pStyle w:val="ab"/>
              <w:snapToGrid w:val="0"/>
              <w:rPr>
                <w:rFonts w:ascii="Arial" w:hAnsi="Arial" w:cs="Arial"/>
                <w:sz w:val="22"/>
                <w:szCs w:val="22"/>
              </w:rPr>
            </w:pPr>
            <w:r w:rsidRPr="002E166C">
              <w:rPr>
                <w:rFonts w:ascii="Arial" w:hAnsi="Arial" w:cs="Arial"/>
                <w:b/>
                <w:bCs/>
                <w:sz w:val="22"/>
                <w:szCs w:val="22"/>
              </w:rPr>
              <w:t xml:space="preserve">Τηλέφωνο: </w:t>
            </w:r>
          </w:p>
        </w:tc>
        <w:tc>
          <w:tcPr>
            <w:tcW w:w="3285" w:type="dxa"/>
            <w:shd w:val="clear" w:color="auto" w:fill="auto"/>
          </w:tcPr>
          <w:p w:rsidR="00BD5CA5" w:rsidRPr="002E166C" w:rsidRDefault="00BD5CA5" w:rsidP="00F25073">
            <w:pPr>
              <w:pStyle w:val="ab"/>
              <w:snapToGrid w:val="0"/>
              <w:rPr>
                <w:rFonts w:ascii="Arial" w:hAnsi="Arial" w:cs="Arial"/>
                <w:b/>
                <w:bCs/>
                <w:sz w:val="22"/>
                <w:szCs w:val="22"/>
              </w:rPr>
            </w:pPr>
            <w:r w:rsidRPr="002E166C">
              <w:rPr>
                <w:rFonts w:ascii="Arial" w:hAnsi="Arial" w:cs="Arial"/>
                <w:sz w:val="22"/>
                <w:szCs w:val="22"/>
              </w:rPr>
              <w:t>26510-839</w:t>
            </w:r>
            <w:r w:rsidR="00FE0703" w:rsidRPr="002E166C">
              <w:rPr>
                <w:rFonts w:ascii="Arial" w:hAnsi="Arial" w:cs="Arial"/>
                <w:sz w:val="22"/>
                <w:szCs w:val="22"/>
              </w:rPr>
              <w:t>8</w:t>
            </w:r>
            <w:r w:rsidR="0059732B">
              <w:rPr>
                <w:rFonts w:ascii="Arial" w:hAnsi="Arial" w:cs="Arial"/>
                <w:sz w:val="22"/>
                <w:szCs w:val="22"/>
              </w:rPr>
              <w:t>8</w:t>
            </w:r>
          </w:p>
        </w:tc>
        <w:tc>
          <w:tcPr>
            <w:tcW w:w="735" w:type="dxa"/>
            <w:shd w:val="clear" w:color="auto" w:fill="auto"/>
          </w:tcPr>
          <w:p w:rsidR="00BD5CA5" w:rsidRPr="002E166C" w:rsidRDefault="00BD5CA5">
            <w:pPr>
              <w:pStyle w:val="ab"/>
              <w:snapToGrid w:val="0"/>
              <w:rPr>
                <w:rFonts w:ascii="Arial" w:hAnsi="Arial" w:cs="Arial"/>
                <w:b/>
                <w:bCs/>
                <w:sz w:val="22"/>
                <w:szCs w:val="22"/>
              </w:rPr>
            </w:pPr>
          </w:p>
        </w:tc>
        <w:tc>
          <w:tcPr>
            <w:tcW w:w="4485" w:type="dxa"/>
            <w:shd w:val="clear" w:color="auto" w:fill="auto"/>
          </w:tcPr>
          <w:p w:rsidR="00BD5CA5" w:rsidRPr="002E166C" w:rsidRDefault="00BD5CA5">
            <w:pPr>
              <w:pStyle w:val="ab"/>
              <w:snapToGrid w:val="0"/>
              <w:ind w:left="57"/>
              <w:rPr>
                <w:rFonts w:ascii="Arial" w:hAnsi="Arial" w:cs="Arial"/>
                <w:sz w:val="22"/>
                <w:szCs w:val="22"/>
              </w:rPr>
            </w:pPr>
          </w:p>
        </w:tc>
      </w:tr>
      <w:tr w:rsidR="00BD5CA5" w:rsidRPr="002E166C">
        <w:tc>
          <w:tcPr>
            <w:tcW w:w="1590" w:type="dxa"/>
            <w:shd w:val="clear" w:color="auto" w:fill="auto"/>
          </w:tcPr>
          <w:p w:rsidR="00BD5CA5" w:rsidRPr="002E166C" w:rsidRDefault="00BD5CA5">
            <w:pPr>
              <w:snapToGrid w:val="0"/>
              <w:spacing w:line="100" w:lineRule="atLeast"/>
              <w:rPr>
                <w:rFonts w:ascii="Arial" w:hAnsi="Arial" w:cs="Arial"/>
                <w:sz w:val="22"/>
                <w:szCs w:val="22"/>
              </w:rPr>
            </w:pPr>
            <w:r w:rsidRPr="002E166C">
              <w:rPr>
                <w:rFonts w:ascii="Arial" w:hAnsi="Arial" w:cs="Arial"/>
                <w:b/>
                <w:bCs/>
                <w:sz w:val="22"/>
                <w:szCs w:val="22"/>
                <w:lang w:val="en-US"/>
              </w:rPr>
              <w:t>FAX</w:t>
            </w:r>
            <w:r w:rsidRPr="002E166C">
              <w:rPr>
                <w:rFonts w:ascii="Arial" w:hAnsi="Arial" w:cs="Arial"/>
                <w:b/>
                <w:bCs/>
                <w:sz w:val="22"/>
                <w:szCs w:val="22"/>
              </w:rPr>
              <w:t xml:space="preserve">: </w:t>
            </w:r>
          </w:p>
        </w:tc>
        <w:tc>
          <w:tcPr>
            <w:tcW w:w="3285" w:type="dxa"/>
            <w:shd w:val="clear" w:color="auto" w:fill="auto"/>
          </w:tcPr>
          <w:p w:rsidR="00BD5CA5" w:rsidRPr="002E166C" w:rsidRDefault="00BD5CA5">
            <w:pPr>
              <w:snapToGrid w:val="0"/>
              <w:spacing w:line="100" w:lineRule="atLeast"/>
              <w:rPr>
                <w:rFonts w:ascii="Arial" w:hAnsi="Arial" w:cs="Arial"/>
                <w:b/>
                <w:bCs/>
                <w:sz w:val="22"/>
                <w:szCs w:val="22"/>
              </w:rPr>
            </w:pPr>
            <w:r w:rsidRPr="002E166C">
              <w:rPr>
                <w:rFonts w:ascii="Arial" w:hAnsi="Arial" w:cs="Arial"/>
                <w:sz w:val="22"/>
                <w:szCs w:val="22"/>
              </w:rPr>
              <w:t>26510-83974</w:t>
            </w:r>
          </w:p>
        </w:tc>
        <w:tc>
          <w:tcPr>
            <w:tcW w:w="735" w:type="dxa"/>
            <w:shd w:val="clear" w:color="auto" w:fill="auto"/>
          </w:tcPr>
          <w:p w:rsidR="00BD5CA5" w:rsidRPr="002E166C" w:rsidRDefault="00BD5CA5">
            <w:pPr>
              <w:pStyle w:val="ab"/>
              <w:snapToGrid w:val="0"/>
              <w:rPr>
                <w:rFonts w:ascii="Arial" w:hAnsi="Arial" w:cs="Arial"/>
                <w:b/>
                <w:bCs/>
                <w:sz w:val="22"/>
                <w:szCs w:val="22"/>
              </w:rPr>
            </w:pPr>
          </w:p>
        </w:tc>
        <w:tc>
          <w:tcPr>
            <w:tcW w:w="4485" w:type="dxa"/>
            <w:shd w:val="clear" w:color="auto" w:fill="auto"/>
          </w:tcPr>
          <w:p w:rsidR="00BD5CA5" w:rsidRPr="002E166C" w:rsidRDefault="00BD5CA5">
            <w:pPr>
              <w:pStyle w:val="ab"/>
              <w:snapToGrid w:val="0"/>
              <w:ind w:left="57"/>
              <w:rPr>
                <w:rFonts w:ascii="Arial" w:hAnsi="Arial" w:cs="Arial"/>
                <w:sz w:val="22"/>
                <w:szCs w:val="22"/>
              </w:rPr>
            </w:pPr>
          </w:p>
        </w:tc>
      </w:tr>
    </w:tbl>
    <w:p w:rsidR="00BD5CA5" w:rsidRPr="002E166C" w:rsidRDefault="00BD5CA5">
      <w:pPr>
        <w:rPr>
          <w:rFonts w:ascii="Arial" w:hAnsi="Arial" w:cs="Arial"/>
          <w:sz w:val="22"/>
          <w:szCs w:val="22"/>
        </w:rPr>
      </w:pPr>
    </w:p>
    <w:p w:rsidR="00BD5CA5" w:rsidRPr="002E166C" w:rsidRDefault="00BD5CA5">
      <w:pPr>
        <w:rPr>
          <w:rFonts w:ascii="Arial" w:hAnsi="Arial" w:cs="Arial"/>
          <w:sz w:val="22"/>
          <w:szCs w:val="22"/>
        </w:rPr>
      </w:pPr>
      <w:r w:rsidRPr="002E166C">
        <w:rPr>
          <w:rFonts w:ascii="Arial" w:hAnsi="Arial" w:cs="Arial"/>
          <w:b/>
          <w:sz w:val="22"/>
          <w:szCs w:val="22"/>
        </w:rPr>
        <w:t>Θέμα:</w:t>
      </w:r>
      <w:r w:rsidRPr="002E166C">
        <w:rPr>
          <w:rFonts w:ascii="Arial" w:hAnsi="Arial" w:cs="Arial"/>
          <w:sz w:val="22"/>
          <w:szCs w:val="22"/>
        </w:rPr>
        <w:t xml:space="preserve"> </w:t>
      </w:r>
      <w:r w:rsidRPr="002E166C">
        <w:rPr>
          <w:rFonts w:ascii="Arial" w:hAnsi="Arial" w:cs="Arial"/>
          <w:b/>
          <w:sz w:val="22"/>
          <w:szCs w:val="22"/>
        </w:rPr>
        <w:t>«</w:t>
      </w:r>
      <w:r w:rsidRPr="002E166C">
        <w:rPr>
          <w:rFonts w:ascii="Arial" w:eastAsia="Times New Roman" w:hAnsi="Arial" w:cs="Arial"/>
          <w:b/>
          <w:bCs/>
          <w:sz w:val="22"/>
          <w:szCs w:val="22"/>
          <w:lang w:bidi="ar-SA"/>
        </w:rPr>
        <w:t>Πρόσκληση εκδήλωσης ενδιαφέροντος για κατάθεση οικονομικής προσφοράς σχετικά με μετάβαση, διαμονή και επιστροφή μαθητών και εκπαιδευτικών προς το και από το Στρασβούργο, στο πλαίσιο του Προγράμματος EUROSCOLA 20</w:t>
      </w:r>
      <w:r w:rsidR="0059732B">
        <w:rPr>
          <w:rFonts w:ascii="Arial" w:eastAsia="Times New Roman" w:hAnsi="Arial" w:cs="Arial"/>
          <w:b/>
          <w:bCs/>
          <w:sz w:val="22"/>
          <w:szCs w:val="22"/>
          <w:lang w:bidi="ar-SA"/>
        </w:rPr>
        <w:t>19</w:t>
      </w:r>
      <w:r w:rsidRPr="002E166C">
        <w:rPr>
          <w:rFonts w:ascii="Arial" w:eastAsia="Times New Roman" w:hAnsi="Arial" w:cs="Arial"/>
          <w:b/>
          <w:bCs/>
          <w:sz w:val="22"/>
          <w:szCs w:val="22"/>
          <w:lang w:bidi="ar-SA"/>
        </w:rPr>
        <w:t>-20</w:t>
      </w:r>
      <w:r w:rsidR="0059732B">
        <w:rPr>
          <w:rFonts w:ascii="Arial" w:eastAsia="Times New Roman" w:hAnsi="Arial" w:cs="Arial"/>
          <w:b/>
          <w:bCs/>
          <w:sz w:val="22"/>
          <w:szCs w:val="22"/>
          <w:lang w:bidi="ar-SA"/>
        </w:rPr>
        <w:t>20</w:t>
      </w:r>
      <w:r w:rsidRPr="002E166C">
        <w:rPr>
          <w:rFonts w:ascii="Arial" w:hAnsi="Arial" w:cs="Arial"/>
          <w:b/>
          <w:sz w:val="22"/>
          <w:szCs w:val="22"/>
        </w:rPr>
        <w:t>»</w:t>
      </w:r>
    </w:p>
    <w:p w:rsidR="00BD5CA5" w:rsidRPr="002E166C" w:rsidRDefault="00BD5CA5">
      <w:pPr>
        <w:pStyle w:val="WW-2"/>
        <w:ind w:left="0" w:firstLine="0"/>
        <w:jc w:val="both"/>
        <w:rPr>
          <w:rFonts w:ascii="Arial" w:hAnsi="Arial" w:cs="Arial"/>
          <w:sz w:val="22"/>
          <w:szCs w:val="22"/>
        </w:rPr>
      </w:pPr>
    </w:p>
    <w:p w:rsidR="00BD5CA5" w:rsidRPr="002E166C" w:rsidRDefault="00BD5CA5">
      <w:pPr>
        <w:pStyle w:val="WW-2"/>
        <w:ind w:left="0" w:firstLine="0"/>
        <w:jc w:val="both"/>
        <w:rPr>
          <w:rFonts w:ascii="Arial" w:hAnsi="Arial" w:cs="Arial"/>
          <w:sz w:val="22"/>
          <w:szCs w:val="22"/>
        </w:rPr>
      </w:pPr>
      <w:r w:rsidRPr="002E166C">
        <w:rPr>
          <w:rFonts w:ascii="Arial" w:eastAsia="Times New Roman" w:hAnsi="Arial" w:cs="Arial"/>
          <w:b/>
          <w:bCs/>
          <w:sz w:val="22"/>
          <w:szCs w:val="22"/>
          <w:lang w:eastAsia="ar-SA" w:bidi="ar-SA"/>
        </w:rPr>
        <w:t>Σχετ:</w:t>
      </w:r>
    </w:p>
    <w:p w:rsidR="00BD5CA5" w:rsidRPr="00D8659E" w:rsidRDefault="00BD5CA5" w:rsidP="00D8659E">
      <w:pPr>
        <w:widowControl/>
        <w:suppressAutoHyphens w:val="0"/>
        <w:autoSpaceDE w:val="0"/>
        <w:autoSpaceDN w:val="0"/>
        <w:adjustRightInd w:val="0"/>
        <w:rPr>
          <w:rFonts w:ascii="Arial" w:eastAsia="Times New Roman" w:hAnsi="Arial" w:cs="Arial"/>
          <w:sz w:val="22"/>
          <w:szCs w:val="22"/>
          <w:lang w:eastAsia="ar-SA" w:bidi="ar-SA"/>
        </w:rPr>
      </w:pPr>
      <w:r w:rsidRPr="00D8659E">
        <w:rPr>
          <w:rFonts w:ascii="Arial" w:hAnsi="Arial" w:cs="Arial"/>
          <w:sz w:val="22"/>
          <w:szCs w:val="22"/>
        </w:rPr>
        <w:t>το υπ' αριθ. Πρωτ.</w:t>
      </w:r>
      <w:r w:rsidR="00D8659E" w:rsidRPr="00D8659E">
        <w:rPr>
          <w:rFonts w:ascii="Arial" w:eastAsia="Times New Roman" w:hAnsi="Arial" w:cs="Arial"/>
          <w:b/>
          <w:bCs/>
          <w:sz w:val="22"/>
          <w:szCs w:val="22"/>
          <w:lang w:eastAsia="el-GR" w:bidi="ar-SA"/>
        </w:rPr>
        <w:t xml:space="preserve"> 138756/Δ2/09-09-2019 </w:t>
      </w:r>
      <w:r w:rsidRPr="00D8659E">
        <w:rPr>
          <w:rFonts w:ascii="Arial" w:hAnsi="Arial" w:cs="Arial"/>
          <w:sz w:val="22"/>
          <w:szCs w:val="22"/>
        </w:rPr>
        <w:t>έγγραφο του Υ</w:t>
      </w:r>
      <w:r w:rsidR="00D8659E" w:rsidRPr="00D8659E">
        <w:rPr>
          <w:rFonts w:ascii="Arial" w:hAnsi="Arial" w:cs="Arial"/>
          <w:sz w:val="22"/>
          <w:szCs w:val="22"/>
        </w:rPr>
        <w:t>.</w:t>
      </w:r>
      <w:r w:rsidRPr="00D8659E">
        <w:rPr>
          <w:rFonts w:ascii="Arial" w:hAnsi="Arial" w:cs="Arial"/>
          <w:sz w:val="22"/>
          <w:szCs w:val="22"/>
        </w:rPr>
        <w:t>Π</w:t>
      </w:r>
      <w:r w:rsidR="00D8659E">
        <w:rPr>
          <w:rFonts w:ascii="Arial" w:hAnsi="Arial" w:cs="Arial"/>
          <w:sz w:val="22"/>
          <w:szCs w:val="22"/>
          <w:lang w:val="en-US"/>
        </w:rPr>
        <w:t>AI</w:t>
      </w:r>
      <w:r w:rsidRPr="00D8659E">
        <w:rPr>
          <w:rFonts w:ascii="Arial" w:hAnsi="Arial" w:cs="Arial"/>
          <w:sz w:val="22"/>
          <w:szCs w:val="22"/>
        </w:rPr>
        <w:t>.Θ</w:t>
      </w:r>
      <w:r w:rsidR="00D8659E" w:rsidRPr="00046E4A">
        <w:rPr>
          <w:rFonts w:ascii="Arial" w:hAnsi="Arial" w:cs="Arial"/>
          <w:sz w:val="22"/>
          <w:szCs w:val="22"/>
        </w:rPr>
        <w:t>.</w:t>
      </w:r>
      <w:r w:rsidRPr="00D8659E">
        <w:rPr>
          <w:rFonts w:ascii="Arial" w:hAnsi="Arial" w:cs="Arial"/>
          <w:sz w:val="22"/>
          <w:szCs w:val="22"/>
        </w:rPr>
        <w:t>, Δ/νση Σπουδών Δ.Ε, τμήμα Ά</w:t>
      </w:r>
    </w:p>
    <w:p w:rsidR="00BD5CA5" w:rsidRPr="00D8659E" w:rsidRDefault="00BD5CA5">
      <w:pPr>
        <w:pStyle w:val="WW-2"/>
        <w:ind w:left="0" w:firstLine="0"/>
        <w:jc w:val="both"/>
        <w:rPr>
          <w:rFonts w:ascii="Arial" w:eastAsia="Times New Roman" w:hAnsi="Arial" w:cs="Arial"/>
          <w:sz w:val="22"/>
          <w:szCs w:val="22"/>
          <w:lang w:eastAsia="ar-SA" w:bidi="ar-SA"/>
        </w:rPr>
      </w:pPr>
      <w:r w:rsidRPr="00D8659E">
        <w:rPr>
          <w:rFonts w:ascii="Arial" w:eastAsia="Times New Roman" w:hAnsi="Arial" w:cs="Arial"/>
          <w:sz w:val="22"/>
          <w:szCs w:val="22"/>
          <w:lang w:eastAsia="ar-SA" w:bidi="ar-SA"/>
        </w:rPr>
        <w:t xml:space="preserve"> </w:t>
      </w:r>
    </w:p>
    <w:p w:rsidR="00BD5CA5" w:rsidRPr="002E166C" w:rsidRDefault="00BD5CA5">
      <w:pPr>
        <w:pStyle w:val="WW-2"/>
        <w:ind w:left="0" w:firstLine="709"/>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 xml:space="preserve">Στο πλαίσιο της υλοποίησης του προγράμματος </w:t>
      </w:r>
      <w:r w:rsidRPr="002E166C">
        <w:rPr>
          <w:rFonts w:ascii="Arial" w:eastAsia="Times New Roman" w:hAnsi="Arial" w:cs="Arial"/>
          <w:sz w:val="22"/>
          <w:szCs w:val="22"/>
          <w:lang w:val="en-US" w:eastAsia="ar-SA" w:bidi="ar-SA"/>
        </w:rPr>
        <w:t>EUROSCOLA</w:t>
      </w:r>
      <w:r w:rsidRPr="002E166C">
        <w:rPr>
          <w:rFonts w:ascii="Arial" w:eastAsia="Times New Roman" w:hAnsi="Arial" w:cs="Arial"/>
          <w:sz w:val="22"/>
          <w:szCs w:val="22"/>
          <w:lang w:eastAsia="ar-SA" w:bidi="ar-SA"/>
        </w:rPr>
        <w:t xml:space="preserve">, η </w:t>
      </w:r>
      <w:r w:rsidRPr="002E166C">
        <w:rPr>
          <w:rFonts w:ascii="Arial" w:eastAsia="Times New Roman" w:hAnsi="Arial" w:cs="Arial"/>
          <w:i/>
          <w:sz w:val="22"/>
          <w:szCs w:val="22"/>
          <w:lang w:eastAsia="ar-SA" w:bidi="ar-SA"/>
        </w:rPr>
        <w:t>Περιφερειακή Διεύθυνση Πρωτοβάθμιας και Δευτεροβάθμιας Εκπαίδευσης</w:t>
      </w:r>
      <w:r w:rsidRPr="002E166C">
        <w:rPr>
          <w:rFonts w:ascii="Arial" w:eastAsia="Times New Roman" w:hAnsi="Arial" w:cs="Arial"/>
          <w:sz w:val="22"/>
          <w:szCs w:val="22"/>
          <w:lang w:eastAsia="ar-SA" w:bidi="ar-SA"/>
        </w:rPr>
        <w:t xml:space="preserve"> </w:t>
      </w:r>
      <w:r w:rsidRPr="002E166C">
        <w:rPr>
          <w:rFonts w:ascii="Arial" w:eastAsia="Times New Roman" w:hAnsi="Arial" w:cs="Arial"/>
          <w:i/>
          <w:sz w:val="22"/>
          <w:szCs w:val="22"/>
          <w:lang w:eastAsia="ar-SA" w:bidi="ar-SA"/>
        </w:rPr>
        <w:t xml:space="preserve">Ηπείρου </w:t>
      </w:r>
    </w:p>
    <w:p w:rsidR="00BD5CA5" w:rsidRPr="002E166C" w:rsidRDefault="00BD5CA5">
      <w:pPr>
        <w:pStyle w:val="WW-2"/>
        <w:ind w:left="0" w:firstLine="709"/>
        <w:jc w:val="both"/>
        <w:rPr>
          <w:rFonts w:ascii="Arial" w:eastAsia="Times New Roman" w:hAnsi="Arial" w:cs="Arial"/>
          <w:sz w:val="22"/>
          <w:szCs w:val="22"/>
          <w:lang w:eastAsia="ar-SA" w:bidi="ar-SA"/>
        </w:rPr>
      </w:pPr>
    </w:p>
    <w:p w:rsidR="00BD5CA5" w:rsidRPr="002E166C" w:rsidRDefault="00BD5CA5">
      <w:pPr>
        <w:pStyle w:val="WW-2"/>
        <w:ind w:left="0" w:firstLine="709"/>
        <w:jc w:val="center"/>
        <w:rPr>
          <w:rFonts w:ascii="Arial" w:hAnsi="Arial" w:cs="Arial"/>
          <w:b/>
          <w:bCs/>
          <w:sz w:val="22"/>
          <w:szCs w:val="22"/>
          <w:lang w:eastAsia="ar-SA" w:bidi="ar-SA"/>
        </w:rPr>
      </w:pPr>
      <w:r w:rsidRPr="002E166C">
        <w:rPr>
          <w:rFonts w:ascii="Arial" w:eastAsia="Times New Roman" w:hAnsi="Arial" w:cs="Arial"/>
          <w:b/>
          <w:sz w:val="22"/>
          <w:szCs w:val="22"/>
          <w:lang w:eastAsia="ar-SA" w:bidi="ar-SA"/>
        </w:rPr>
        <w:t>προσκαλεί</w:t>
      </w:r>
    </w:p>
    <w:p w:rsidR="00BD5CA5" w:rsidRPr="002E166C" w:rsidRDefault="00BD5CA5">
      <w:pPr>
        <w:pStyle w:val="WW-2"/>
        <w:ind w:left="0" w:firstLine="0"/>
        <w:jc w:val="both"/>
        <w:rPr>
          <w:rFonts w:ascii="Arial" w:eastAsia="Times New Roman" w:hAnsi="Arial" w:cs="Arial"/>
          <w:sz w:val="22"/>
          <w:szCs w:val="22"/>
          <w:lang w:eastAsia="ar-SA" w:bidi="ar-SA"/>
        </w:rPr>
      </w:pPr>
      <w:r w:rsidRPr="002E166C">
        <w:rPr>
          <w:rFonts w:ascii="Arial" w:hAnsi="Arial" w:cs="Arial"/>
          <w:b/>
          <w:bCs/>
          <w:sz w:val="22"/>
          <w:szCs w:val="22"/>
          <w:lang w:eastAsia="ar-SA" w:bidi="ar-SA"/>
        </w:rPr>
        <w:tab/>
        <w:t>Γραφεία Γενικού Τουρισμού με ειδικό σήμα και άδεια λειτουργίας από τον ΕΟΤ σε ισχύ,</w:t>
      </w:r>
    </w:p>
    <w:p w:rsidR="00BD5CA5" w:rsidRPr="002E166C" w:rsidRDefault="00BD5CA5">
      <w:pPr>
        <w:pStyle w:val="WW-2"/>
        <w:ind w:left="0" w:firstLine="0"/>
        <w:jc w:val="both"/>
        <w:rPr>
          <w:rFonts w:ascii="Arial" w:eastAsia="Times New Roman" w:hAnsi="Arial" w:cs="Arial"/>
          <w:sz w:val="22"/>
          <w:szCs w:val="22"/>
          <w:lang w:eastAsia="ar-SA" w:bidi="ar-SA"/>
        </w:rPr>
      </w:pP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να καταθέσουν στην Περιφερειακή Διεύθυνση Πρωτοβάθμιας και Δευτεροβάθμιας Εκπαίδευσης Ηπείρου (Ανεξαρτησίας 146 Ιωάννινα, στο Πρωτόκολλο της Υπηρεσίας, υπόψη κ</w:t>
      </w:r>
      <w:r w:rsidR="0059732B">
        <w:rPr>
          <w:rFonts w:ascii="Arial" w:eastAsia="Times New Roman" w:hAnsi="Arial" w:cs="Arial"/>
          <w:sz w:val="22"/>
          <w:szCs w:val="22"/>
          <w:lang w:eastAsia="ar-SA" w:bidi="ar-SA"/>
        </w:rPr>
        <w:t>ας Λιάσκου</w:t>
      </w:r>
      <w:r w:rsidRPr="002E166C">
        <w:rPr>
          <w:rFonts w:ascii="Arial" w:eastAsia="Times New Roman" w:hAnsi="Arial" w:cs="Arial"/>
          <w:sz w:val="22"/>
          <w:szCs w:val="22"/>
          <w:lang w:eastAsia="ar-SA" w:bidi="ar-SA"/>
        </w:rPr>
        <w:t xml:space="preserve">) σφραγισμένη προσφορά κατά το χρονικό διάστημα από </w:t>
      </w:r>
      <w:r w:rsidR="0059732B">
        <w:rPr>
          <w:rFonts w:ascii="Arial" w:eastAsia="Times New Roman" w:hAnsi="Arial" w:cs="Arial"/>
          <w:b/>
          <w:color w:val="000000"/>
          <w:sz w:val="22"/>
          <w:szCs w:val="22"/>
          <w:lang w:eastAsia="ar-SA" w:bidi="ar-SA"/>
        </w:rPr>
        <w:t>27</w:t>
      </w:r>
      <w:r w:rsidRPr="002E166C">
        <w:rPr>
          <w:rFonts w:ascii="Arial" w:eastAsia="Times New Roman" w:hAnsi="Arial" w:cs="Arial"/>
          <w:b/>
          <w:color w:val="000000"/>
          <w:sz w:val="22"/>
          <w:szCs w:val="22"/>
          <w:lang w:eastAsia="ar-SA" w:bidi="ar-SA"/>
        </w:rPr>
        <w:t xml:space="preserve"> </w:t>
      </w:r>
      <w:r w:rsidR="0059732B">
        <w:rPr>
          <w:rFonts w:ascii="Arial" w:eastAsia="Times New Roman" w:hAnsi="Arial" w:cs="Arial"/>
          <w:b/>
          <w:color w:val="000000"/>
          <w:sz w:val="22"/>
          <w:szCs w:val="22"/>
          <w:lang w:eastAsia="ar-SA" w:bidi="ar-SA"/>
        </w:rPr>
        <w:t>Ιανουα</w:t>
      </w:r>
      <w:r w:rsidRPr="002E166C">
        <w:rPr>
          <w:rFonts w:ascii="Arial" w:eastAsia="Times New Roman" w:hAnsi="Arial" w:cs="Arial"/>
          <w:b/>
          <w:color w:val="000000"/>
          <w:sz w:val="22"/>
          <w:szCs w:val="22"/>
          <w:lang w:eastAsia="ar-SA" w:bidi="ar-SA"/>
        </w:rPr>
        <w:t>ρίου 20</w:t>
      </w:r>
      <w:r w:rsidR="0059732B">
        <w:rPr>
          <w:rFonts w:ascii="Arial" w:eastAsia="Times New Roman" w:hAnsi="Arial" w:cs="Arial"/>
          <w:b/>
          <w:color w:val="000000"/>
          <w:sz w:val="22"/>
          <w:szCs w:val="22"/>
          <w:lang w:eastAsia="ar-SA" w:bidi="ar-SA"/>
        </w:rPr>
        <w:t>20</w:t>
      </w:r>
      <w:r w:rsidR="001C31E1" w:rsidRPr="002E166C">
        <w:rPr>
          <w:rFonts w:ascii="Arial" w:eastAsia="Times New Roman" w:hAnsi="Arial" w:cs="Arial"/>
          <w:b/>
          <w:color w:val="000000"/>
          <w:sz w:val="22"/>
          <w:szCs w:val="22"/>
          <w:lang w:eastAsia="ar-SA" w:bidi="ar-SA"/>
        </w:rPr>
        <w:t xml:space="preserve"> έως </w:t>
      </w:r>
      <w:r w:rsidR="0059732B">
        <w:rPr>
          <w:rFonts w:ascii="Arial" w:eastAsia="Times New Roman" w:hAnsi="Arial" w:cs="Arial"/>
          <w:b/>
          <w:color w:val="000000"/>
          <w:sz w:val="22"/>
          <w:szCs w:val="22"/>
          <w:lang w:eastAsia="ar-SA" w:bidi="ar-SA"/>
        </w:rPr>
        <w:t>10</w:t>
      </w:r>
      <w:r w:rsidRPr="002E166C">
        <w:rPr>
          <w:rFonts w:ascii="Arial" w:eastAsia="Times New Roman" w:hAnsi="Arial" w:cs="Arial"/>
          <w:b/>
          <w:color w:val="000000"/>
          <w:sz w:val="22"/>
          <w:szCs w:val="22"/>
          <w:lang w:eastAsia="ar-SA" w:bidi="ar-SA"/>
        </w:rPr>
        <w:t xml:space="preserve"> </w:t>
      </w:r>
      <w:r w:rsidR="0059732B">
        <w:rPr>
          <w:rFonts w:ascii="Arial" w:eastAsia="Times New Roman" w:hAnsi="Arial" w:cs="Arial"/>
          <w:b/>
          <w:color w:val="000000"/>
          <w:sz w:val="22"/>
          <w:szCs w:val="22"/>
          <w:lang w:eastAsia="ar-SA" w:bidi="ar-SA"/>
        </w:rPr>
        <w:t>Φεβρουα</w:t>
      </w:r>
      <w:r w:rsidRPr="002E166C">
        <w:rPr>
          <w:rFonts w:ascii="Arial" w:eastAsia="Times New Roman" w:hAnsi="Arial" w:cs="Arial"/>
          <w:b/>
          <w:color w:val="000000"/>
          <w:sz w:val="22"/>
          <w:szCs w:val="22"/>
          <w:lang w:eastAsia="ar-SA" w:bidi="ar-SA"/>
        </w:rPr>
        <w:t>ρίου 20</w:t>
      </w:r>
      <w:r w:rsidR="0059732B">
        <w:rPr>
          <w:rFonts w:ascii="Arial" w:eastAsia="Times New Roman" w:hAnsi="Arial" w:cs="Arial"/>
          <w:b/>
          <w:color w:val="000000"/>
          <w:sz w:val="22"/>
          <w:szCs w:val="22"/>
          <w:lang w:eastAsia="ar-SA" w:bidi="ar-SA"/>
        </w:rPr>
        <w:t>20</w:t>
      </w:r>
      <w:r w:rsidRPr="002E166C">
        <w:rPr>
          <w:rFonts w:ascii="Arial" w:eastAsia="Times New Roman" w:hAnsi="Arial" w:cs="Arial"/>
          <w:sz w:val="22"/>
          <w:szCs w:val="22"/>
          <w:lang w:eastAsia="ar-SA" w:bidi="ar-SA"/>
        </w:rPr>
        <w:t xml:space="preserve">, ώρα </w:t>
      </w:r>
      <w:r w:rsidRPr="002E166C">
        <w:rPr>
          <w:rFonts w:ascii="Arial" w:eastAsia="Times New Roman" w:hAnsi="Arial" w:cs="Arial"/>
          <w:b/>
          <w:bCs/>
          <w:sz w:val="22"/>
          <w:szCs w:val="22"/>
          <w:lang w:eastAsia="ar-SA" w:bidi="ar-SA"/>
        </w:rPr>
        <w:t>12:00</w:t>
      </w:r>
      <w:r w:rsidRPr="002E166C">
        <w:rPr>
          <w:rFonts w:ascii="Arial" w:eastAsia="Times New Roman" w:hAnsi="Arial" w:cs="Arial"/>
          <w:sz w:val="22"/>
          <w:szCs w:val="22"/>
          <w:lang w:eastAsia="ar-SA" w:bidi="ar-SA"/>
        </w:rPr>
        <w:t xml:space="preserve"> το μεσημέρι. Οι προσφορές μπορούν να υποβληθούν με εξουσιοδοτημένο εκπρόσωπο ή ταχυδρομικά, αρκεί να διασφαλιστεί ότι θα έχουν παραληφθεί από την Περιφερειακή </w:t>
      </w:r>
      <w:r w:rsidR="005B3B3C" w:rsidRPr="002E166C">
        <w:rPr>
          <w:rFonts w:ascii="Arial" w:eastAsia="Times New Roman" w:hAnsi="Arial" w:cs="Arial"/>
          <w:sz w:val="22"/>
          <w:szCs w:val="22"/>
          <w:lang w:eastAsia="ar-SA" w:bidi="ar-SA"/>
        </w:rPr>
        <w:t>Δ/νση Εκπ/σης Ηπείρου έως τις</w:t>
      </w:r>
      <w:r w:rsidR="001C31E1" w:rsidRPr="002E166C">
        <w:rPr>
          <w:rFonts w:ascii="Arial" w:eastAsia="Times New Roman" w:hAnsi="Arial" w:cs="Arial"/>
          <w:sz w:val="22"/>
          <w:szCs w:val="22"/>
          <w:lang w:eastAsia="ar-SA" w:bidi="ar-SA"/>
        </w:rPr>
        <w:t xml:space="preserve"> </w:t>
      </w:r>
      <w:r w:rsidR="0059732B">
        <w:rPr>
          <w:rFonts w:ascii="Arial" w:eastAsia="Times New Roman" w:hAnsi="Arial" w:cs="Arial"/>
          <w:sz w:val="22"/>
          <w:szCs w:val="22"/>
          <w:lang w:eastAsia="ar-SA" w:bidi="ar-SA"/>
        </w:rPr>
        <w:t>10 Φεβρουαρίου 2020</w:t>
      </w:r>
      <w:r w:rsidRPr="002E166C">
        <w:rPr>
          <w:rFonts w:ascii="Arial" w:eastAsia="Times New Roman" w:hAnsi="Arial" w:cs="Arial"/>
          <w:sz w:val="22"/>
          <w:szCs w:val="22"/>
          <w:lang w:eastAsia="ar-SA" w:bidi="ar-SA"/>
        </w:rPr>
        <w:t>, ώρα 12:00 το μεσημέρι.</w:t>
      </w: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t>Προσφορές, οι οποίες θα φτάσουν στην Περιφερειακή Δ/νση Εκπ/σης μετά το πέρας της καθορισμένης ημερομηνίας και ώρας δε θα γίνονται δεκτές. Για τη σύνταξη της προσφοράς αυτής, σας ενημερώνουμε τα εξής:</w:t>
      </w:r>
    </w:p>
    <w:p w:rsidR="00BD5CA5" w:rsidRPr="002E166C" w:rsidRDefault="00BD5CA5">
      <w:pPr>
        <w:widowControl/>
        <w:autoSpaceDE w:val="0"/>
        <w:jc w:val="both"/>
        <w:rPr>
          <w:rFonts w:ascii="Arial" w:eastAsia="Times New Roman" w:hAnsi="Arial" w:cs="Arial"/>
          <w:sz w:val="22"/>
          <w:szCs w:val="22"/>
          <w:lang w:eastAsia="ar-SA" w:bidi="ar-SA"/>
        </w:rPr>
      </w:pPr>
    </w:p>
    <w:p w:rsidR="00BD5CA5" w:rsidRPr="002E166C" w:rsidRDefault="00BD5CA5">
      <w:pPr>
        <w:widowControl/>
        <w:numPr>
          <w:ilvl w:val="0"/>
          <w:numId w:val="4"/>
        </w:numPr>
        <w:tabs>
          <w:tab w:val="left" w:pos="450"/>
        </w:tabs>
        <w:autoSpaceDE w:val="0"/>
        <w:ind w:left="454" w:hanging="454"/>
        <w:jc w:val="both"/>
        <w:rPr>
          <w:rFonts w:ascii="Arial" w:eastAsia="Times New Roman" w:hAnsi="Arial" w:cs="Arial"/>
          <w:b/>
          <w:sz w:val="22"/>
          <w:szCs w:val="22"/>
          <w:lang w:eastAsia="ar-SA" w:bidi="ar-SA"/>
        </w:rPr>
      </w:pPr>
      <w:r w:rsidRPr="002E166C">
        <w:rPr>
          <w:rFonts w:ascii="Arial" w:eastAsia="Times New Roman" w:hAnsi="Arial" w:cs="Arial"/>
          <w:b/>
          <w:sz w:val="22"/>
          <w:szCs w:val="22"/>
          <w:lang w:eastAsia="ar-SA" w:bidi="ar-SA"/>
        </w:rPr>
        <w:t>Τόπος, χρόνος διεξαγωγής της Ημερίδας</w:t>
      </w:r>
      <w:r w:rsidRPr="002E166C">
        <w:rPr>
          <w:rFonts w:ascii="Arial" w:eastAsia="Times New Roman" w:hAnsi="Arial" w:cs="Arial"/>
          <w:sz w:val="22"/>
          <w:szCs w:val="22"/>
          <w:lang w:eastAsia="ar-SA" w:bidi="ar-SA"/>
        </w:rPr>
        <w:t xml:space="preserve">: Στρασβούργο, </w:t>
      </w:r>
      <w:r w:rsidR="0059732B">
        <w:rPr>
          <w:rFonts w:ascii="Arial" w:eastAsia="Times New Roman" w:hAnsi="Arial" w:cs="Arial"/>
          <w:sz w:val="22"/>
          <w:szCs w:val="22"/>
          <w:lang w:eastAsia="ar-SA" w:bidi="ar-SA"/>
        </w:rPr>
        <w:t>03</w:t>
      </w:r>
      <w:r w:rsidRPr="002E166C">
        <w:rPr>
          <w:rFonts w:ascii="Arial" w:eastAsia="Times New Roman" w:hAnsi="Arial" w:cs="Arial"/>
          <w:sz w:val="22"/>
          <w:szCs w:val="22"/>
          <w:lang w:eastAsia="ar-SA" w:bidi="ar-SA"/>
        </w:rPr>
        <w:t xml:space="preserve"> </w:t>
      </w:r>
      <w:r w:rsidR="0059732B">
        <w:rPr>
          <w:rFonts w:ascii="Arial" w:eastAsia="Times New Roman" w:hAnsi="Arial" w:cs="Arial"/>
          <w:sz w:val="22"/>
          <w:szCs w:val="22"/>
          <w:lang w:eastAsia="ar-SA" w:bidi="ar-SA"/>
        </w:rPr>
        <w:t>Απριλ</w:t>
      </w:r>
      <w:r w:rsidRPr="002E166C">
        <w:rPr>
          <w:rFonts w:ascii="Arial" w:eastAsia="Times New Roman" w:hAnsi="Arial" w:cs="Arial"/>
          <w:sz w:val="22"/>
          <w:szCs w:val="22"/>
          <w:lang w:eastAsia="ar-SA" w:bidi="ar-SA"/>
        </w:rPr>
        <w:t>ίου 20</w:t>
      </w:r>
      <w:r w:rsidR="0059732B">
        <w:rPr>
          <w:rFonts w:ascii="Arial" w:eastAsia="Times New Roman" w:hAnsi="Arial" w:cs="Arial"/>
          <w:sz w:val="22"/>
          <w:szCs w:val="22"/>
          <w:lang w:eastAsia="ar-SA" w:bidi="ar-SA"/>
        </w:rPr>
        <w:t>20</w:t>
      </w:r>
      <w:r w:rsidRPr="002E166C">
        <w:rPr>
          <w:rFonts w:ascii="Arial" w:eastAsia="Times New Roman" w:hAnsi="Arial" w:cs="Arial"/>
          <w:sz w:val="22"/>
          <w:szCs w:val="22"/>
          <w:lang w:eastAsia="ar-SA" w:bidi="ar-SA"/>
        </w:rPr>
        <w:t>.</w:t>
      </w:r>
    </w:p>
    <w:p w:rsidR="00BD5CA5" w:rsidRPr="002E166C" w:rsidRDefault="00BD5CA5">
      <w:pPr>
        <w:widowControl/>
        <w:numPr>
          <w:ilvl w:val="0"/>
          <w:numId w:val="4"/>
        </w:numPr>
        <w:tabs>
          <w:tab w:val="left" w:pos="450"/>
        </w:tabs>
        <w:autoSpaceDE w:val="0"/>
        <w:ind w:left="454" w:hanging="454"/>
        <w:jc w:val="both"/>
        <w:rPr>
          <w:rFonts w:ascii="Arial" w:eastAsia="Times New Roman" w:hAnsi="Arial" w:cs="Arial"/>
          <w:b/>
          <w:sz w:val="22"/>
          <w:szCs w:val="22"/>
          <w:lang w:eastAsia="ar-SA" w:bidi="ar-SA"/>
        </w:rPr>
      </w:pPr>
      <w:r w:rsidRPr="002E166C">
        <w:rPr>
          <w:rFonts w:ascii="Arial" w:eastAsia="Times New Roman" w:hAnsi="Arial" w:cs="Arial"/>
          <w:b/>
          <w:sz w:val="22"/>
          <w:szCs w:val="22"/>
          <w:lang w:eastAsia="ar-SA" w:bidi="ar-SA"/>
        </w:rPr>
        <w:t>Αριθμός μετακινουμένων:</w:t>
      </w:r>
      <w:r w:rsidRPr="002E166C">
        <w:rPr>
          <w:rFonts w:ascii="Arial" w:eastAsia="Times New Roman" w:hAnsi="Arial" w:cs="Arial"/>
          <w:sz w:val="22"/>
          <w:szCs w:val="22"/>
          <w:lang w:eastAsia="ar-SA" w:bidi="ar-SA"/>
        </w:rPr>
        <w:t xml:space="preserve"> είκοσι τέσσερις (24) μαθητές και </w:t>
      </w:r>
      <w:r w:rsidR="005C787D" w:rsidRPr="002E166C">
        <w:rPr>
          <w:rFonts w:ascii="Arial" w:eastAsia="Times New Roman" w:hAnsi="Arial" w:cs="Arial"/>
          <w:sz w:val="22"/>
          <w:szCs w:val="22"/>
          <w:lang w:eastAsia="ar-SA" w:bidi="ar-SA"/>
        </w:rPr>
        <w:t>τρεις (03</w:t>
      </w:r>
      <w:r w:rsidRPr="002E166C">
        <w:rPr>
          <w:rFonts w:ascii="Arial" w:eastAsia="Times New Roman" w:hAnsi="Arial" w:cs="Arial"/>
          <w:sz w:val="22"/>
          <w:szCs w:val="22"/>
          <w:lang w:eastAsia="ar-SA" w:bidi="ar-SA"/>
        </w:rPr>
        <w:t>) συνοδοί καθηγητές.</w:t>
      </w:r>
    </w:p>
    <w:p w:rsidR="00BD5CA5" w:rsidRPr="002E166C" w:rsidRDefault="00BD5CA5">
      <w:pPr>
        <w:widowControl/>
        <w:numPr>
          <w:ilvl w:val="0"/>
          <w:numId w:val="4"/>
        </w:numPr>
        <w:tabs>
          <w:tab w:val="left" w:pos="450"/>
        </w:tabs>
        <w:autoSpaceDE w:val="0"/>
        <w:ind w:left="454" w:hanging="454"/>
        <w:jc w:val="both"/>
        <w:rPr>
          <w:rFonts w:ascii="Arial" w:eastAsia="Times New Roman" w:hAnsi="Arial" w:cs="Arial"/>
          <w:b/>
          <w:sz w:val="22"/>
          <w:szCs w:val="22"/>
          <w:lang w:eastAsia="ar-SA" w:bidi="ar-SA"/>
        </w:rPr>
      </w:pPr>
      <w:r w:rsidRPr="002E166C">
        <w:rPr>
          <w:rFonts w:ascii="Arial" w:eastAsia="Times New Roman" w:hAnsi="Arial" w:cs="Arial"/>
          <w:b/>
          <w:sz w:val="22"/>
          <w:szCs w:val="22"/>
          <w:lang w:eastAsia="ar-SA" w:bidi="ar-SA"/>
        </w:rPr>
        <w:t>Τρόπος μεταφοράς των μαθητών:</w:t>
      </w:r>
      <w:r w:rsidRPr="002E166C">
        <w:rPr>
          <w:rFonts w:ascii="Arial" w:eastAsia="Times New Roman" w:hAnsi="Arial" w:cs="Arial"/>
          <w:sz w:val="22"/>
          <w:szCs w:val="22"/>
          <w:lang w:eastAsia="ar-SA" w:bidi="ar-SA"/>
        </w:rPr>
        <w:t xml:space="preserve"> Η μετακίνηση στο Στρασβούργο θα γίνει αεροπορικώς. Να ληφθούν υπόψη και οι μετακινήσεις από και προς το αεροδρόμιο.</w:t>
      </w:r>
    </w:p>
    <w:p w:rsidR="00BD5CA5" w:rsidRPr="002E166C" w:rsidRDefault="00BD5CA5">
      <w:pPr>
        <w:widowControl/>
        <w:numPr>
          <w:ilvl w:val="0"/>
          <w:numId w:val="4"/>
        </w:numPr>
        <w:tabs>
          <w:tab w:val="left" w:pos="450"/>
        </w:tabs>
        <w:autoSpaceDE w:val="0"/>
        <w:ind w:left="454" w:hanging="454"/>
        <w:jc w:val="both"/>
        <w:rPr>
          <w:rFonts w:ascii="Arial" w:hAnsi="Arial" w:cs="Arial"/>
          <w:sz w:val="22"/>
          <w:szCs w:val="22"/>
        </w:rPr>
      </w:pPr>
      <w:r w:rsidRPr="002E166C">
        <w:rPr>
          <w:rFonts w:ascii="Arial" w:eastAsia="Times New Roman" w:hAnsi="Arial" w:cs="Arial"/>
          <w:b/>
          <w:sz w:val="22"/>
          <w:szCs w:val="22"/>
          <w:lang w:eastAsia="ar-SA" w:bidi="ar-SA"/>
        </w:rPr>
        <w:lastRenderedPageBreak/>
        <w:t>Χρονική διάρκεια μετακίνησης:</w:t>
      </w:r>
      <w:r w:rsidRPr="002E166C">
        <w:rPr>
          <w:rFonts w:ascii="Arial" w:eastAsia="Times New Roman" w:hAnsi="Arial" w:cs="Arial"/>
          <w:sz w:val="22"/>
          <w:szCs w:val="22"/>
          <w:lang w:eastAsia="ar-SA" w:bidi="ar-SA"/>
        </w:rPr>
        <w:t xml:space="preserve"> </w:t>
      </w:r>
      <w:r w:rsidRPr="002E166C">
        <w:rPr>
          <w:rFonts w:ascii="Arial" w:eastAsia="Times New Roman" w:hAnsi="Arial" w:cs="Arial"/>
          <w:color w:val="000000"/>
          <w:sz w:val="22"/>
          <w:szCs w:val="22"/>
          <w:lang w:eastAsia="ar-SA" w:bidi="ar-SA"/>
        </w:rPr>
        <w:t>3 ημέρες (</w:t>
      </w:r>
      <w:r w:rsidR="0059732B">
        <w:rPr>
          <w:rFonts w:ascii="Arial" w:eastAsia="Times New Roman" w:hAnsi="Arial" w:cs="Arial"/>
          <w:color w:val="000000"/>
          <w:sz w:val="22"/>
          <w:szCs w:val="22"/>
          <w:lang w:eastAsia="ar-SA" w:bidi="ar-SA"/>
        </w:rPr>
        <w:t>2</w:t>
      </w:r>
      <w:r w:rsidRPr="002E166C">
        <w:rPr>
          <w:rFonts w:ascii="Arial" w:eastAsia="Times New Roman" w:hAnsi="Arial" w:cs="Arial"/>
          <w:color w:val="000000"/>
          <w:sz w:val="22"/>
          <w:szCs w:val="22"/>
          <w:lang w:eastAsia="ar-SA" w:bidi="ar-SA"/>
        </w:rPr>
        <w:t xml:space="preserve"> διανυκτερεύσεις, </w:t>
      </w:r>
      <w:r w:rsidR="0059732B">
        <w:rPr>
          <w:rFonts w:ascii="Arial" w:eastAsia="Times New Roman" w:hAnsi="Arial" w:cs="Arial"/>
          <w:color w:val="000000"/>
          <w:sz w:val="22"/>
          <w:szCs w:val="22"/>
          <w:lang w:eastAsia="ar-SA" w:bidi="ar-SA"/>
        </w:rPr>
        <w:t xml:space="preserve">02 </w:t>
      </w:r>
      <w:r w:rsidR="005B3B3C" w:rsidRPr="002E166C">
        <w:rPr>
          <w:rFonts w:ascii="Arial" w:eastAsia="Times New Roman" w:hAnsi="Arial" w:cs="Arial"/>
          <w:color w:val="000000"/>
          <w:sz w:val="22"/>
          <w:szCs w:val="22"/>
          <w:lang w:eastAsia="ar-SA" w:bidi="ar-SA"/>
        </w:rPr>
        <w:t xml:space="preserve">και </w:t>
      </w:r>
      <w:r w:rsidR="0059732B">
        <w:rPr>
          <w:rFonts w:ascii="Arial" w:eastAsia="Times New Roman" w:hAnsi="Arial" w:cs="Arial"/>
          <w:color w:val="000000"/>
          <w:sz w:val="22"/>
          <w:szCs w:val="22"/>
          <w:lang w:eastAsia="ar-SA" w:bidi="ar-SA"/>
        </w:rPr>
        <w:t>03 Απριλ</w:t>
      </w:r>
      <w:r w:rsidR="005C787D" w:rsidRPr="002E166C">
        <w:rPr>
          <w:rFonts w:ascii="Arial" w:eastAsia="Times New Roman" w:hAnsi="Arial" w:cs="Arial"/>
          <w:color w:val="000000"/>
          <w:sz w:val="22"/>
          <w:szCs w:val="22"/>
          <w:lang w:eastAsia="ar-SA" w:bidi="ar-SA"/>
        </w:rPr>
        <w:t>ίου</w:t>
      </w:r>
      <w:r w:rsidRPr="002E166C">
        <w:rPr>
          <w:rFonts w:ascii="Arial" w:eastAsia="Times New Roman" w:hAnsi="Arial" w:cs="Arial"/>
          <w:color w:val="000000"/>
          <w:sz w:val="22"/>
          <w:szCs w:val="22"/>
          <w:lang w:eastAsia="ar-SA" w:bidi="ar-SA"/>
        </w:rPr>
        <w:t xml:space="preserve"> 20</w:t>
      </w:r>
      <w:r w:rsidR="0059732B">
        <w:rPr>
          <w:rFonts w:ascii="Arial" w:eastAsia="Times New Roman" w:hAnsi="Arial" w:cs="Arial"/>
          <w:color w:val="000000"/>
          <w:sz w:val="22"/>
          <w:szCs w:val="22"/>
          <w:lang w:eastAsia="ar-SA" w:bidi="ar-SA"/>
        </w:rPr>
        <w:t>20</w:t>
      </w:r>
      <w:r w:rsidRPr="002E166C">
        <w:rPr>
          <w:rFonts w:ascii="Arial" w:eastAsia="Times New Roman" w:hAnsi="Arial" w:cs="Arial"/>
          <w:color w:val="000000"/>
          <w:sz w:val="22"/>
          <w:szCs w:val="22"/>
          <w:lang w:eastAsia="ar-SA" w:bidi="ar-SA"/>
        </w:rPr>
        <w:t xml:space="preserve">) ή 4 ημέρες (3 διανυκτερεύσεις </w:t>
      </w:r>
      <w:r w:rsidR="0059732B">
        <w:rPr>
          <w:rFonts w:ascii="Arial" w:eastAsia="Times New Roman" w:hAnsi="Arial" w:cs="Arial"/>
          <w:color w:val="000000"/>
          <w:sz w:val="22"/>
          <w:szCs w:val="22"/>
          <w:lang w:eastAsia="ar-SA" w:bidi="ar-SA"/>
        </w:rPr>
        <w:t>02</w:t>
      </w:r>
      <w:r w:rsidRPr="002E166C">
        <w:rPr>
          <w:rFonts w:ascii="Arial" w:eastAsia="Times New Roman" w:hAnsi="Arial" w:cs="Arial"/>
          <w:color w:val="000000"/>
          <w:sz w:val="22"/>
          <w:szCs w:val="22"/>
          <w:lang w:eastAsia="ar-SA" w:bidi="ar-SA"/>
        </w:rPr>
        <w:t xml:space="preserve">, </w:t>
      </w:r>
      <w:r w:rsidR="0059732B">
        <w:rPr>
          <w:rFonts w:ascii="Arial" w:eastAsia="Times New Roman" w:hAnsi="Arial" w:cs="Arial"/>
          <w:color w:val="000000"/>
          <w:sz w:val="22"/>
          <w:szCs w:val="22"/>
          <w:lang w:eastAsia="ar-SA" w:bidi="ar-SA"/>
        </w:rPr>
        <w:t>03 και 04</w:t>
      </w:r>
      <w:r w:rsidR="005B3B3C" w:rsidRPr="002E166C">
        <w:rPr>
          <w:rFonts w:ascii="Arial" w:eastAsia="Times New Roman" w:hAnsi="Arial" w:cs="Arial"/>
          <w:color w:val="000000"/>
          <w:sz w:val="22"/>
          <w:szCs w:val="22"/>
          <w:lang w:eastAsia="ar-SA" w:bidi="ar-SA"/>
        </w:rPr>
        <w:t xml:space="preserve"> </w:t>
      </w:r>
      <w:r w:rsidR="005C787D" w:rsidRPr="002E166C">
        <w:rPr>
          <w:rFonts w:ascii="Arial" w:eastAsia="Times New Roman" w:hAnsi="Arial" w:cs="Arial"/>
          <w:color w:val="000000"/>
          <w:sz w:val="22"/>
          <w:szCs w:val="22"/>
          <w:lang w:eastAsia="ar-SA" w:bidi="ar-SA"/>
        </w:rPr>
        <w:t xml:space="preserve"> </w:t>
      </w:r>
      <w:r w:rsidR="0059732B">
        <w:rPr>
          <w:rFonts w:ascii="Arial" w:eastAsia="Times New Roman" w:hAnsi="Arial" w:cs="Arial"/>
          <w:color w:val="000000"/>
          <w:sz w:val="22"/>
          <w:szCs w:val="22"/>
          <w:lang w:eastAsia="ar-SA" w:bidi="ar-SA"/>
        </w:rPr>
        <w:t>Απριλ</w:t>
      </w:r>
      <w:r w:rsidR="005C787D" w:rsidRPr="002E166C">
        <w:rPr>
          <w:rFonts w:ascii="Arial" w:eastAsia="Times New Roman" w:hAnsi="Arial" w:cs="Arial"/>
          <w:color w:val="000000"/>
          <w:sz w:val="22"/>
          <w:szCs w:val="22"/>
          <w:lang w:eastAsia="ar-SA" w:bidi="ar-SA"/>
        </w:rPr>
        <w:t xml:space="preserve">ίου </w:t>
      </w:r>
      <w:r w:rsidR="005B3B3C" w:rsidRPr="002E166C">
        <w:rPr>
          <w:rFonts w:ascii="Arial" w:eastAsia="Times New Roman" w:hAnsi="Arial" w:cs="Arial"/>
          <w:color w:val="000000"/>
          <w:sz w:val="22"/>
          <w:szCs w:val="22"/>
          <w:lang w:eastAsia="ar-SA" w:bidi="ar-SA"/>
        </w:rPr>
        <w:t>20</w:t>
      </w:r>
      <w:r w:rsidR="0059732B">
        <w:rPr>
          <w:rFonts w:ascii="Arial" w:eastAsia="Times New Roman" w:hAnsi="Arial" w:cs="Arial"/>
          <w:color w:val="000000"/>
          <w:sz w:val="22"/>
          <w:szCs w:val="22"/>
          <w:lang w:eastAsia="ar-SA" w:bidi="ar-SA"/>
        </w:rPr>
        <w:t>20</w:t>
      </w:r>
      <w:r w:rsidRPr="002E166C">
        <w:rPr>
          <w:rFonts w:ascii="Arial" w:eastAsia="Times New Roman" w:hAnsi="Arial" w:cs="Arial"/>
          <w:color w:val="000000"/>
          <w:sz w:val="22"/>
          <w:szCs w:val="22"/>
          <w:lang w:eastAsia="ar-SA" w:bidi="ar-SA"/>
        </w:rPr>
        <w:t>).</w:t>
      </w:r>
      <w:r w:rsidRPr="002E166C">
        <w:rPr>
          <w:rFonts w:ascii="Arial" w:eastAsia="Times New Roman" w:hAnsi="Arial" w:cs="Arial"/>
          <w:b/>
          <w:sz w:val="22"/>
          <w:szCs w:val="22"/>
          <w:lang w:eastAsia="ar-SA" w:bidi="ar-SA"/>
        </w:rPr>
        <w:t xml:space="preserve"> </w:t>
      </w:r>
    </w:p>
    <w:p w:rsidR="00BD5CA5" w:rsidRPr="002E166C" w:rsidRDefault="00BD5CA5">
      <w:pPr>
        <w:widowControl/>
        <w:tabs>
          <w:tab w:val="left" w:pos="450"/>
        </w:tabs>
        <w:autoSpaceDE w:val="0"/>
        <w:jc w:val="both"/>
        <w:rPr>
          <w:rFonts w:ascii="Arial" w:eastAsia="Times New Roman" w:hAnsi="Arial" w:cs="Arial"/>
          <w:b/>
          <w:sz w:val="22"/>
          <w:szCs w:val="22"/>
          <w:lang w:eastAsia="ar-SA" w:bidi="ar-SA"/>
        </w:rPr>
      </w:pPr>
      <w:r w:rsidRPr="002E166C">
        <w:rPr>
          <w:rFonts w:ascii="Arial" w:hAnsi="Arial" w:cs="Arial"/>
          <w:sz w:val="22"/>
          <w:szCs w:val="22"/>
        </w:rPr>
        <w:tab/>
      </w:r>
    </w:p>
    <w:p w:rsidR="00BD5CA5" w:rsidRPr="002E166C" w:rsidRDefault="00BD5CA5">
      <w:pPr>
        <w:widowControl/>
        <w:tabs>
          <w:tab w:val="left" w:pos="450"/>
        </w:tabs>
        <w:autoSpaceDE w:val="0"/>
        <w:jc w:val="both"/>
        <w:rPr>
          <w:rFonts w:ascii="Arial" w:eastAsia="Times New Roman" w:hAnsi="Arial" w:cs="Arial"/>
          <w:sz w:val="22"/>
          <w:szCs w:val="22"/>
          <w:lang w:eastAsia="ar-SA" w:bidi="ar-SA"/>
        </w:rPr>
      </w:pPr>
      <w:r w:rsidRPr="002E166C">
        <w:rPr>
          <w:rFonts w:ascii="Arial" w:eastAsia="Times New Roman" w:hAnsi="Arial" w:cs="Arial"/>
          <w:b/>
          <w:sz w:val="22"/>
          <w:szCs w:val="22"/>
          <w:lang w:eastAsia="ar-SA" w:bidi="ar-SA"/>
        </w:rPr>
        <w:tab/>
      </w:r>
      <w:r w:rsidRPr="002E166C">
        <w:rPr>
          <w:rFonts w:ascii="Arial" w:eastAsia="Times New Roman" w:hAnsi="Arial" w:cs="Arial"/>
          <w:b/>
          <w:sz w:val="22"/>
          <w:szCs w:val="22"/>
          <w:u w:val="single"/>
          <w:lang w:eastAsia="ar-SA" w:bidi="ar-SA"/>
        </w:rPr>
        <w:t>Παρακαλούμε να καταθέσετε ξεχωριστές προσφορές για:</w:t>
      </w: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t xml:space="preserve">Μετακίνηση και φιλοξενία με </w:t>
      </w:r>
      <w:r w:rsidRPr="002E166C">
        <w:rPr>
          <w:rFonts w:ascii="Arial" w:eastAsia="Times New Roman" w:hAnsi="Arial" w:cs="Arial"/>
          <w:b/>
          <w:sz w:val="22"/>
          <w:szCs w:val="22"/>
          <w:lang w:eastAsia="ar-SA" w:bidi="ar-SA"/>
        </w:rPr>
        <w:t>δύο (2) διανυκτερεύσεις</w:t>
      </w:r>
    </w:p>
    <w:p w:rsidR="00BD5CA5" w:rsidRPr="002E166C" w:rsidRDefault="00BD5CA5">
      <w:pPr>
        <w:widowControl/>
        <w:tabs>
          <w:tab w:val="left" w:pos="567"/>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r>
      <w:r w:rsidRPr="002E166C">
        <w:rPr>
          <w:rFonts w:ascii="Arial" w:eastAsia="Times New Roman" w:hAnsi="Arial" w:cs="Arial"/>
          <w:sz w:val="22"/>
          <w:szCs w:val="22"/>
          <w:lang w:eastAsia="ar-SA" w:bidi="ar-SA"/>
        </w:rPr>
        <w:tab/>
      </w:r>
      <w:r w:rsidRPr="002E166C">
        <w:rPr>
          <w:rFonts w:ascii="Arial" w:eastAsia="Times New Roman" w:hAnsi="Arial" w:cs="Arial"/>
          <w:sz w:val="22"/>
          <w:szCs w:val="22"/>
          <w:lang w:eastAsia="ar-SA" w:bidi="ar-SA"/>
        </w:rPr>
        <w:tab/>
        <w:t>α) για ξενοδοχείο κατηγορίας 3* και</w:t>
      </w: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r>
      <w:r w:rsidRPr="002E166C">
        <w:rPr>
          <w:rFonts w:ascii="Arial" w:eastAsia="Times New Roman" w:hAnsi="Arial" w:cs="Arial"/>
          <w:sz w:val="22"/>
          <w:szCs w:val="22"/>
          <w:lang w:eastAsia="ar-SA" w:bidi="ar-SA"/>
        </w:rPr>
        <w:tab/>
        <w:t>β) για ξενοδοχείο κατηγορίας 4*</w:t>
      </w: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t xml:space="preserve">Μετακίνηση και φιλοξενία με </w:t>
      </w:r>
      <w:r w:rsidRPr="002E166C">
        <w:rPr>
          <w:rFonts w:ascii="Arial" w:eastAsia="Times New Roman" w:hAnsi="Arial" w:cs="Arial"/>
          <w:b/>
          <w:sz w:val="22"/>
          <w:szCs w:val="22"/>
          <w:lang w:eastAsia="ar-SA" w:bidi="ar-SA"/>
        </w:rPr>
        <w:t>τρεις (3) διανυκτερεύσεις</w:t>
      </w:r>
    </w:p>
    <w:p w:rsidR="00BD5CA5" w:rsidRPr="002E166C" w:rsidRDefault="00BD5CA5">
      <w:pPr>
        <w:widowControl/>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ab/>
      </w:r>
      <w:r w:rsidRPr="002E166C">
        <w:rPr>
          <w:rFonts w:ascii="Arial" w:eastAsia="Times New Roman" w:hAnsi="Arial" w:cs="Arial"/>
          <w:sz w:val="22"/>
          <w:szCs w:val="22"/>
          <w:lang w:eastAsia="ar-SA" w:bidi="ar-SA"/>
        </w:rPr>
        <w:tab/>
        <w:t>α) για ξενοδοχείο κατηγορίας 3* και</w:t>
      </w:r>
    </w:p>
    <w:p w:rsidR="00BD5CA5" w:rsidRPr="002E166C" w:rsidRDefault="00BD5CA5">
      <w:pPr>
        <w:widowControl/>
        <w:autoSpaceDE w:val="0"/>
        <w:jc w:val="both"/>
        <w:rPr>
          <w:rFonts w:ascii="Arial" w:hAnsi="Arial" w:cs="Arial"/>
          <w:sz w:val="22"/>
          <w:szCs w:val="22"/>
        </w:rPr>
      </w:pPr>
      <w:r w:rsidRPr="002E166C">
        <w:rPr>
          <w:rFonts w:ascii="Arial" w:eastAsia="Times New Roman" w:hAnsi="Arial" w:cs="Arial"/>
          <w:sz w:val="22"/>
          <w:szCs w:val="22"/>
          <w:lang w:eastAsia="ar-SA" w:bidi="ar-SA"/>
        </w:rPr>
        <w:tab/>
      </w:r>
      <w:r w:rsidRPr="002E166C">
        <w:rPr>
          <w:rFonts w:ascii="Arial" w:eastAsia="Times New Roman" w:hAnsi="Arial" w:cs="Arial"/>
          <w:sz w:val="22"/>
          <w:szCs w:val="22"/>
          <w:lang w:eastAsia="ar-SA" w:bidi="ar-SA"/>
        </w:rPr>
        <w:tab/>
        <w:t>β) για ξενοδοχείο κατηγορίας 4*</w:t>
      </w:r>
    </w:p>
    <w:p w:rsidR="00BD5CA5" w:rsidRPr="002E166C" w:rsidRDefault="00BD5CA5">
      <w:pPr>
        <w:widowControl/>
        <w:autoSpaceDE w:val="0"/>
        <w:jc w:val="both"/>
        <w:rPr>
          <w:rFonts w:ascii="Arial" w:hAnsi="Arial" w:cs="Arial"/>
          <w:sz w:val="22"/>
          <w:szCs w:val="22"/>
        </w:rPr>
      </w:pPr>
    </w:p>
    <w:p w:rsidR="00BD5CA5" w:rsidRPr="002E166C" w:rsidRDefault="00BD5CA5">
      <w:pPr>
        <w:widowControl/>
        <w:numPr>
          <w:ilvl w:val="0"/>
          <w:numId w:val="4"/>
        </w:numPr>
        <w:tabs>
          <w:tab w:val="left" w:pos="450"/>
        </w:tabs>
        <w:autoSpaceDE w:val="0"/>
        <w:ind w:left="454" w:hanging="454"/>
        <w:jc w:val="both"/>
        <w:rPr>
          <w:rFonts w:ascii="Arial" w:eastAsia="Times New Roman" w:hAnsi="Arial" w:cs="Arial"/>
          <w:sz w:val="22"/>
          <w:szCs w:val="22"/>
          <w:lang w:eastAsia="ar-SA" w:bidi="ar-SA"/>
        </w:rPr>
      </w:pPr>
      <w:r w:rsidRPr="002E166C">
        <w:rPr>
          <w:rFonts w:ascii="Arial" w:eastAsia="Times New Roman" w:hAnsi="Arial" w:cs="Arial"/>
          <w:b/>
          <w:sz w:val="22"/>
          <w:szCs w:val="22"/>
          <w:u w:val="single"/>
          <w:lang w:eastAsia="ar-SA" w:bidi="ar-SA"/>
        </w:rPr>
        <w:t>Παρακαλούμε, επίσης, κατά τη σύνταξη της προσφοράς να λάβετε υπόψη σας και τα εξής:</w:t>
      </w:r>
    </w:p>
    <w:p w:rsidR="00BD5CA5" w:rsidRPr="002E166C" w:rsidRDefault="00BD5CA5">
      <w:pPr>
        <w:widowControl/>
        <w:numPr>
          <w:ilvl w:val="0"/>
          <w:numId w:val="3"/>
        </w:numPr>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Να καταθέσετε ημερήσιο πρόγραμμα των μετακινουμένων (ώρες μετακινήσεων, περιηγήσεων, ξεναγήσεων κλπ.).</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Οι πτήσεις από και προς το αεροδρόμιο Μακεδονία να είναι καθορισμένες.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Οι μετακινήσεις των μαθητών να γίνονται με λεωφορεία, που πληρούν τις προδιαγραφές ασφαλούς μετακίνησης των μαθητών, βάσει της κείμενης σχετικής νομοθεσίας.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Να υπάρχει λεωφορείο διαθέσιμο για κάθε μετακίνηση των μαθητών και μεταφορικό μέσο διαθέσιμο επί 24ωρου βάσεως για περίπτωση έκτακτης ανάγκης.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Τα δωμάτια για τους μαθητές να είναι δίκλινα και για τους συνοδούς εκπαιδευτικούς μονόκλινα.</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Η φιλοξενία των μετακινουμένων να περιλαμβάνει καθημερινή ημιδιατροφή στο ξενοδοχείο, πρόγευμα και δείπνο. Εάν η ώρα αναχώρησης δεν επιτρέψει στους μετακινούμενους να δειπνήσουν, θα πρέπει να τους παρασχεθεί συσκευασμένο πρόχειρο φαγητό.</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Στην τιμή να συμπεριλαμβάνονται οι φόροι των αεροδρομίων, οι επίναυλοι καυσίμων και τυχόν επιπλέον κόστος αποσκευών.</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 xml:space="preserve">Να αναφέρεται </w:t>
      </w:r>
      <w:r w:rsidRPr="002E166C">
        <w:rPr>
          <w:rFonts w:ascii="Arial" w:eastAsia="Times New Roman" w:hAnsi="Arial" w:cs="Arial"/>
          <w:b/>
          <w:sz w:val="22"/>
          <w:szCs w:val="22"/>
          <w:lang w:eastAsia="ar-SA" w:bidi="ar-SA"/>
        </w:rPr>
        <w:t xml:space="preserve">οπωσδήποτε </w:t>
      </w:r>
      <w:r w:rsidRPr="002E166C">
        <w:rPr>
          <w:rFonts w:ascii="Arial" w:eastAsia="Times New Roman" w:hAnsi="Arial" w:cs="Arial"/>
          <w:sz w:val="22"/>
          <w:szCs w:val="22"/>
          <w:lang w:eastAsia="ar-SA" w:bidi="ar-SA"/>
        </w:rPr>
        <w:t>στην προσφορά σας το όνομα και η κατηγορία του ξενοδοχείου που θα φιλοξενήσει τους μετακινούμενους.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Να διαθέσετε στους μετακινούμενους έμπειρο και επίσημο ξεναγό, όπως επίσης έμπειρο αρχηγό-συνοδό του γραφείου σας.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Να παράσχετε επαγγελματική ασφάλιση αστικής ευθύνης και πλήρη ιατροφαρμακευτική περίθαλψη, καθώς και προαιρετική ασφάλιση, η οποία να καλύπτει τα έξοδα νοσηλείας καθώς και μετακίνησης στην Ελλάδα, σε περίπτωση ατυχήματος ή ασθένειας.</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Σε περίπτωση αφερεγγυότητας ή πτώχευσης του τουριστικού γραφείου να παράσχετε κάλυψη, πέραν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BD5CA5" w:rsidRPr="002E166C" w:rsidRDefault="00BD5CA5">
      <w:pPr>
        <w:widowControl/>
        <w:numPr>
          <w:ilvl w:val="0"/>
          <w:numId w:val="3"/>
        </w:numPr>
        <w:tabs>
          <w:tab w:val="left" w:pos="426"/>
        </w:tabs>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Στην τιμή να συμπεριλαμβάνεται και ο Φ.Π.Α.</w:t>
      </w:r>
    </w:p>
    <w:p w:rsidR="00BD5CA5" w:rsidRPr="002E166C" w:rsidRDefault="00BD5CA5">
      <w:pPr>
        <w:widowControl/>
        <w:numPr>
          <w:ilvl w:val="0"/>
          <w:numId w:val="3"/>
        </w:numPr>
        <w:tabs>
          <w:tab w:val="left" w:pos="426"/>
        </w:tabs>
        <w:autoSpaceDE w:val="0"/>
        <w:jc w:val="both"/>
        <w:rPr>
          <w:rFonts w:ascii="Arial" w:hAnsi="Arial" w:cs="Arial"/>
          <w:sz w:val="22"/>
          <w:szCs w:val="22"/>
        </w:rPr>
      </w:pPr>
      <w:r w:rsidRPr="002E166C">
        <w:rPr>
          <w:rFonts w:ascii="Arial" w:eastAsia="Times New Roman" w:hAnsi="Arial" w:cs="Arial"/>
          <w:sz w:val="22"/>
          <w:szCs w:val="22"/>
          <w:lang w:eastAsia="ar-SA" w:bidi="ar-SA"/>
        </w:rPr>
        <w:t xml:space="preserve">Να αναφέρεται η τελική συνολική τιμή και </w:t>
      </w:r>
      <w:r w:rsidRPr="002E166C">
        <w:rPr>
          <w:rFonts w:ascii="Arial" w:eastAsia="Times New Roman" w:hAnsi="Arial" w:cs="Arial"/>
          <w:b/>
          <w:sz w:val="22"/>
          <w:szCs w:val="22"/>
          <w:lang w:eastAsia="ar-SA" w:bidi="ar-SA"/>
        </w:rPr>
        <w:t>η επιβάρυνση ανά άτομο</w:t>
      </w:r>
      <w:r w:rsidRPr="002E166C">
        <w:rPr>
          <w:rFonts w:ascii="Arial" w:eastAsia="Times New Roman" w:hAnsi="Arial" w:cs="Arial"/>
          <w:sz w:val="22"/>
          <w:szCs w:val="22"/>
          <w:lang w:eastAsia="ar-SA" w:bidi="ar-SA"/>
        </w:rPr>
        <w:t>.</w:t>
      </w:r>
    </w:p>
    <w:p w:rsidR="00BD5CA5" w:rsidRPr="002E166C" w:rsidRDefault="00BD5CA5">
      <w:pPr>
        <w:widowControl/>
        <w:numPr>
          <w:ilvl w:val="0"/>
          <w:numId w:val="1"/>
        </w:numPr>
        <w:autoSpaceDE w:val="0"/>
        <w:ind w:left="0" w:firstLine="737"/>
        <w:jc w:val="both"/>
        <w:rPr>
          <w:rFonts w:ascii="Arial" w:hAnsi="Arial" w:cs="Arial"/>
          <w:sz w:val="22"/>
          <w:szCs w:val="22"/>
        </w:rPr>
      </w:pPr>
    </w:p>
    <w:p w:rsidR="00BD5CA5" w:rsidRPr="002E166C" w:rsidRDefault="00BD5CA5">
      <w:pPr>
        <w:widowControl/>
        <w:numPr>
          <w:ilvl w:val="0"/>
          <w:numId w:val="1"/>
        </w:numPr>
        <w:autoSpaceDE w:val="0"/>
        <w:ind w:left="0" w:firstLine="737"/>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 xml:space="preserve">Με την προσφορά </w:t>
      </w:r>
      <w:r w:rsidR="00162442" w:rsidRPr="002E166C">
        <w:rPr>
          <w:rFonts w:ascii="Arial" w:eastAsia="Times New Roman" w:hAnsi="Arial" w:cs="Arial"/>
          <w:sz w:val="22"/>
          <w:szCs w:val="22"/>
          <w:lang w:eastAsia="ar-SA" w:bidi="ar-SA"/>
        </w:rPr>
        <w:t xml:space="preserve">πρέπει </w:t>
      </w:r>
      <w:r w:rsidRPr="002E166C">
        <w:rPr>
          <w:rFonts w:ascii="Arial" w:eastAsia="Times New Roman" w:hAnsi="Arial" w:cs="Arial"/>
          <w:sz w:val="22"/>
          <w:szCs w:val="22"/>
          <w:lang w:eastAsia="ar-SA" w:bidi="ar-SA"/>
        </w:rPr>
        <w:t>να κατατίθεται και υπεύθυνη δήλωση του ταξιδιωτικού γραφείου ότι διαθέτει ειδικό σήμα λειτουργ</w:t>
      </w:r>
      <w:r w:rsidR="00162442" w:rsidRPr="002E166C">
        <w:rPr>
          <w:rFonts w:ascii="Arial" w:eastAsia="Times New Roman" w:hAnsi="Arial" w:cs="Arial"/>
          <w:sz w:val="22"/>
          <w:szCs w:val="22"/>
          <w:lang w:eastAsia="ar-SA" w:bidi="ar-SA"/>
        </w:rPr>
        <w:t>ίας, το οποίο βρίσκεται σε ισχύ, καθώς επίσης και φορολογική ενημερότητα, ασφαλιστική ενημερότητα και αντίγραφο ποινικού μητρώου.</w:t>
      </w:r>
    </w:p>
    <w:p w:rsidR="00BD5CA5" w:rsidRPr="002E166C" w:rsidRDefault="00BD5CA5">
      <w:pPr>
        <w:widowControl/>
        <w:autoSpaceDE w:val="0"/>
        <w:ind w:right="-2"/>
        <w:jc w:val="both"/>
        <w:rPr>
          <w:rFonts w:ascii="Arial" w:eastAsia="Times New Roman" w:hAnsi="Arial" w:cs="Arial"/>
          <w:b/>
          <w:sz w:val="22"/>
          <w:szCs w:val="22"/>
          <w:lang w:eastAsia="ar-SA" w:bidi="ar-SA"/>
        </w:rPr>
      </w:pPr>
      <w:r w:rsidRPr="002E166C">
        <w:rPr>
          <w:rFonts w:ascii="Arial" w:eastAsia="Times New Roman" w:hAnsi="Arial" w:cs="Arial"/>
          <w:sz w:val="22"/>
          <w:szCs w:val="22"/>
          <w:lang w:eastAsia="ar-SA" w:bidi="ar-SA"/>
        </w:rPr>
        <w:tab/>
        <w:t>Το πρακτορείο που θα επιλεγεί θα ενημερωθεί με τηλεφωνική επικοινωνία.</w:t>
      </w:r>
    </w:p>
    <w:p w:rsidR="00BD5CA5" w:rsidRPr="002E166C" w:rsidRDefault="00BD5CA5">
      <w:pPr>
        <w:widowControl/>
        <w:autoSpaceDE w:val="0"/>
        <w:ind w:right="-2"/>
        <w:jc w:val="both"/>
        <w:rPr>
          <w:rFonts w:ascii="Arial" w:eastAsia="Times New Roman" w:hAnsi="Arial" w:cs="Arial"/>
          <w:b/>
          <w:sz w:val="22"/>
          <w:szCs w:val="22"/>
          <w:lang w:eastAsia="ar-SA" w:bidi="ar-SA"/>
        </w:rPr>
      </w:pPr>
    </w:p>
    <w:p w:rsidR="00BD5CA5" w:rsidRPr="002E166C" w:rsidRDefault="00BD5CA5">
      <w:pPr>
        <w:widowControl/>
        <w:autoSpaceDE w:val="0"/>
        <w:ind w:right="-2"/>
        <w:jc w:val="both"/>
        <w:rPr>
          <w:rFonts w:ascii="Arial" w:eastAsia="Times New Roman" w:hAnsi="Arial" w:cs="Arial"/>
          <w:sz w:val="22"/>
          <w:szCs w:val="22"/>
          <w:lang w:eastAsia="ar-SA" w:bidi="ar-SA"/>
        </w:rPr>
      </w:pPr>
      <w:r w:rsidRPr="002E166C">
        <w:rPr>
          <w:rFonts w:ascii="Arial" w:eastAsia="Times New Roman" w:hAnsi="Arial" w:cs="Arial"/>
          <w:b/>
          <w:sz w:val="22"/>
          <w:szCs w:val="22"/>
          <w:lang w:eastAsia="ar-SA" w:bidi="ar-SA"/>
        </w:rPr>
        <w:t>Η παρούσα πρόσκληση εκδήλωσης ενδιαφέροντος θα:</w:t>
      </w:r>
    </w:p>
    <w:p w:rsidR="00BD5CA5" w:rsidRPr="002E166C" w:rsidRDefault="00BD5CA5">
      <w:pPr>
        <w:widowControl/>
        <w:numPr>
          <w:ilvl w:val="0"/>
          <w:numId w:val="5"/>
        </w:numPr>
        <w:autoSpaceDE w:val="0"/>
        <w:jc w:val="both"/>
        <w:rPr>
          <w:rFonts w:ascii="Arial" w:eastAsia="Times New Roman" w:hAnsi="Arial" w:cs="Arial"/>
          <w:sz w:val="22"/>
          <w:szCs w:val="22"/>
          <w:lang w:eastAsia="ar-SA" w:bidi="ar-SA"/>
        </w:rPr>
      </w:pPr>
      <w:r w:rsidRPr="002E166C">
        <w:rPr>
          <w:rFonts w:ascii="Arial" w:eastAsia="Times New Roman" w:hAnsi="Arial" w:cs="Arial"/>
          <w:color w:val="000000"/>
          <w:sz w:val="22"/>
          <w:szCs w:val="22"/>
          <w:lang w:eastAsia="ar-SA" w:bidi="ar-SA"/>
        </w:rPr>
        <w:t>Αναρτηθεί</w:t>
      </w:r>
      <w:r w:rsidRPr="002E166C">
        <w:rPr>
          <w:rFonts w:ascii="Arial" w:eastAsia="Times New Roman" w:hAnsi="Arial" w:cs="Arial"/>
          <w:color w:val="FF0000"/>
          <w:sz w:val="22"/>
          <w:szCs w:val="22"/>
          <w:lang w:eastAsia="ar-SA" w:bidi="ar-SA"/>
        </w:rPr>
        <w:t xml:space="preserve"> </w:t>
      </w:r>
      <w:r w:rsidRPr="002E166C">
        <w:rPr>
          <w:rFonts w:ascii="Arial" w:eastAsia="Times New Roman" w:hAnsi="Arial" w:cs="Arial"/>
          <w:sz w:val="22"/>
          <w:szCs w:val="22"/>
          <w:lang w:eastAsia="ar-SA" w:bidi="ar-SA"/>
        </w:rPr>
        <w:t xml:space="preserve">στην ιστοσελίδα της </w:t>
      </w:r>
      <w:r w:rsidRPr="002E166C">
        <w:rPr>
          <w:rFonts w:ascii="Arial" w:eastAsia="Times New Roman" w:hAnsi="Arial" w:cs="Arial"/>
          <w:b/>
          <w:sz w:val="22"/>
          <w:szCs w:val="22"/>
          <w:lang w:eastAsia="ar-SA" w:bidi="ar-SA"/>
        </w:rPr>
        <w:t>Περιφερειακής Διεύθυνσης Εκπαίδευσης Ηπείρου.</w:t>
      </w:r>
    </w:p>
    <w:p w:rsidR="00BD5CA5" w:rsidRPr="002E166C" w:rsidRDefault="00BD5CA5">
      <w:pPr>
        <w:widowControl/>
        <w:numPr>
          <w:ilvl w:val="0"/>
          <w:numId w:val="5"/>
        </w:numPr>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 xml:space="preserve">Κοινοποιηθεί με μήνυμα ηλεκτρονικού ταχυδρομείου στη </w:t>
      </w:r>
      <w:r w:rsidRPr="002E166C">
        <w:rPr>
          <w:rFonts w:ascii="Arial" w:eastAsia="Times New Roman" w:hAnsi="Arial" w:cs="Arial"/>
          <w:b/>
          <w:sz w:val="22"/>
          <w:szCs w:val="22"/>
          <w:lang w:eastAsia="ar-SA" w:bidi="ar-SA"/>
        </w:rPr>
        <w:t>Γενική Πανελλήνια Ομοσπονδία Επιχειρήσεων Τουρισμού</w:t>
      </w:r>
      <w:r w:rsidRPr="002E166C">
        <w:rPr>
          <w:rFonts w:ascii="Arial" w:eastAsia="Times New Roman" w:hAnsi="Arial" w:cs="Arial"/>
          <w:sz w:val="22"/>
          <w:szCs w:val="22"/>
          <w:lang w:eastAsia="ar-SA" w:bidi="ar-SA"/>
        </w:rPr>
        <w:t xml:space="preserve"> (info@poet.gr), με την παράκληση να κοινοποιηθεί στα μέλη της, που πληρούν τις προϋποθέσεις για την κατάθεση προσφοράς.</w:t>
      </w:r>
    </w:p>
    <w:p w:rsidR="00BD5CA5" w:rsidRPr="002E166C" w:rsidRDefault="00BD5CA5">
      <w:pPr>
        <w:widowControl/>
        <w:numPr>
          <w:ilvl w:val="0"/>
          <w:numId w:val="5"/>
        </w:numPr>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lastRenderedPageBreak/>
        <w:t xml:space="preserve">Κοινοποιηθεί με μήνυμα ηλεκτρονικού ταχυδρομείου στο </w:t>
      </w:r>
      <w:r w:rsidRPr="002E166C">
        <w:rPr>
          <w:rFonts w:ascii="Arial" w:eastAsia="Times New Roman" w:hAnsi="Arial" w:cs="Arial"/>
          <w:b/>
          <w:bCs/>
          <w:sz w:val="22"/>
          <w:szCs w:val="22"/>
          <w:lang w:eastAsia="ar-SA" w:bidi="ar-SA"/>
        </w:rPr>
        <w:t>Σύνδεσμο των εν Ελλάδι Τουριστικών και Ταξιδιωτικών Γραφείων- H.A.T.T.A.</w:t>
      </w:r>
      <w:r w:rsidRPr="002E166C">
        <w:rPr>
          <w:rFonts w:ascii="Arial" w:eastAsia="Times New Roman" w:hAnsi="Arial" w:cs="Arial"/>
          <w:sz w:val="22"/>
          <w:szCs w:val="22"/>
          <w:lang w:eastAsia="ar-SA" w:bidi="ar-SA"/>
        </w:rPr>
        <w:t xml:space="preserve"> (hatta@hatta.gr), με την παράκληση να κοινοποιηθεί στα ταξιδιωτικά Γραφεία.</w:t>
      </w:r>
    </w:p>
    <w:p w:rsidR="00BD5CA5" w:rsidRPr="002E166C" w:rsidRDefault="00BD5CA5">
      <w:pPr>
        <w:widowControl/>
        <w:numPr>
          <w:ilvl w:val="0"/>
          <w:numId w:val="5"/>
        </w:numPr>
        <w:autoSpaceDE w:val="0"/>
        <w:jc w:val="both"/>
        <w:rPr>
          <w:rFonts w:ascii="Arial" w:eastAsia="Times New Roman" w:hAnsi="Arial" w:cs="Arial"/>
          <w:sz w:val="22"/>
          <w:szCs w:val="22"/>
          <w:lang w:eastAsia="ar-SA" w:bidi="ar-SA"/>
        </w:rPr>
      </w:pPr>
      <w:r w:rsidRPr="002E166C">
        <w:rPr>
          <w:rFonts w:ascii="Arial" w:eastAsia="Times New Roman" w:hAnsi="Arial" w:cs="Arial"/>
          <w:sz w:val="22"/>
          <w:szCs w:val="22"/>
          <w:lang w:eastAsia="ar-SA" w:bidi="ar-SA"/>
        </w:rPr>
        <w:t>Κοινοποιηθεί στις Διευθύνσεις Δευτεροβάθμιας Εκπαίδευσης Ηπείρου.</w:t>
      </w:r>
    </w:p>
    <w:p w:rsidR="00BD5CA5" w:rsidRPr="002E166C" w:rsidRDefault="00BD5CA5">
      <w:pPr>
        <w:widowControl/>
        <w:numPr>
          <w:ilvl w:val="0"/>
          <w:numId w:val="5"/>
        </w:numPr>
        <w:autoSpaceDE w:val="0"/>
        <w:jc w:val="both"/>
        <w:rPr>
          <w:rFonts w:ascii="Arial" w:hAnsi="Arial" w:cs="Arial"/>
          <w:sz w:val="22"/>
          <w:szCs w:val="22"/>
        </w:rPr>
      </w:pPr>
      <w:r w:rsidRPr="002E166C">
        <w:rPr>
          <w:rFonts w:ascii="Arial" w:eastAsia="Times New Roman" w:hAnsi="Arial" w:cs="Arial"/>
          <w:sz w:val="22"/>
          <w:szCs w:val="22"/>
          <w:lang w:eastAsia="ar-SA" w:bidi="ar-SA"/>
        </w:rPr>
        <w:t>Κοινοποιηθεί στα ΓΕ.Λ. και ΕΠΑ.Λ. αρμοδιότητάς μας (διά των αρμοδίων Διευθύνσεων Εκπαίδευσης).</w:t>
      </w:r>
    </w:p>
    <w:p w:rsidR="00BD5CA5" w:rsidRPr="002E166C" w:rsidRDefault="00BD5CA5">
      <w:pPr>
        <w:rPr>
          <w:rFonts w:ascii="Arial" w:hAnsi="Arial" w:cs="Arial"/>
          <w:sz w:val="22"/>
          <w:szCs w:val="22"/>
        </w:rPr>
      </w:pPr>
    </w:p>
    <w:p w:rsidR="00BD5CA5" w:rsidRPr="002E166C" w:rsidRDefault="00BD5CA5">
      <w:pPr>
        <w:jc w:val="both"/>
        <w:rPr>
          <w:rFonts w:ascii="Arial" w:hAnsi="Arial" w:cs="Arial"/>
          <w:sz w:val="22"/>
          <w:szCs w:val="22"/>
        </w:rPr>
      </w:pPr>
    </w:p>
    <w:p w:rsidR="00BD5CA5" w:rsidRPr="002E166C" w:rsidRDefault="00BD5CA5">
      <w:pPr>
        <w:snapToGrid w:val="0"/>
        <w:jc w:val="both"/>
        <w:rPr>
          <w:rFonts w:ascii="Arial" w:eastAsia="Times New Roman" w:hAnsi="Arial" w:cs="Arial"/>
          <w:b/>
          <w:bCs/>
          <w:sz w:val="22"/>
          <w:szCs w:val="22"/>
        </w:rPr>
      </w:pP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Pr="002E166C">
        <w:rPr>
          <w:rFonts w:ascii="Arial" w:eastAsia="Times New Roman" w:hAnsi="Arial" w:cs="Arial"/>
          <w:b/>
          <w:bCs/>
          <w:sz w:val="22"/>
          <w:szCs w:val="22"/>
        </w:rPr>
        <w:tab/>
      </w:r>
      <w:r w:rsidR="0059732B">
        <w:rPr>
          <w:rFonts w:ascii="Arial" w:eastAsia="Times New Roman" w:hAnsi="Arial" w:cs="Arial"/>
          <w:b/>
          <w:bCs/>
          <w:sz w:val="22"/>
          <w:szCs w:val="22"/>
        </w:rPr>
        <w:t>Ο</w:t>
      </w:r>
      <w:r w:rsidRPr="002E166C">
        <w:rPr>
          <w:rFonts w:ascii="Arial" w:eastAsia="Times New Roman" w:hAnsi="Arial" w:cs="Arial"/>
          <w:b/>
          <w:bCs/>
          <w:sz w:val="22"/>
          <w:szCs w:val="22"/>
        </w:rPr>
        <w:t xml:space="preserve"> Περιφερειακ</w:t>
      </w:r>
      <w:r w:rsidR="0059732B">
        <w:rPr>
          <w:rFonts w:ascii="Arial" w:eastAsia="Times New Roman" w:hAnsi="Arial" w:cs="Arial"/>
          <w:b/>
          <w:bCs/>
          <w:sz w:val="22"/>
          <w:szCs w:val="22"/>
        </w:rPr>
        <w:t>ός</w:t>
      </w:r>
      <w:r w:rsidRPr="002E166C">
        <w:rPr>
          <w:rFonts w:ascii="Arial" w:eastAsia="Times New Roman" w:hAnsi="Arial" w:cs="Arial"/>
          <w:b/>
          <w:bCs/>
          <w:sz w:val="22"/>
          <w:szCs w:val="22"/>
        </w:rPr>
        <w:t xml:space="preserve"> Διευθ</w:t>
      </w:r>
      <w:r w:rsidR="0059732B">
        <w:rPr>
          <w:rFonts w:ascii="Arial" w:eastAsia="Times New Roman" w:hAnsi="Arial" w:cs="Arial"/>
          <w:b/>
          <w:bCs/>
          <w:sz w:val="22"/>
          <w:szCs w:val="22"/>
        </w:rPr>
        <w:t>υντής</w:t>
      </w:r>
    </w:p>
    <w:p w:rsidR="00BD5CA5" w:rsidRPr="002E166C" w:rsidRDefault="00BD5CA5">
      <w:pPr>
        <w:ind w:left="5760"/>
        <w:rPr>
          <w:rFonts w:ascii="Arial" w:eastAsia="Times New Roman" w:hAnsi="Arial" w:cs="Arial"/>
          <w:b/>
          <w:bCs/>
          <w:sz w:val="22"/>
          <w:szCs w:val="22"/>
        </w:rPr>
      </w:pPr>
    </w:p>
    <w:p w:rsidR="00BD5CA5" w:rsidRPr="002E166C" w:rsidRDefault="00BD5CA5">
      <w:pPr>
        <w:ind w:left="5760"/>
        <w:rPr>
          <w:rFonts w:ascii="Arial" w:eastAsia="Times New Roman" w:hAnsi="Arial" w:cs="Arial"/>
          <w:b/>
          <w:bCs/>
          <w:sz w:val="22"/>
          <w:szCs w:val="22"/>
        </w:rPr>
      </w:pPr>
    </w:p>
    <w:p w:rsidR="00BD5CA5" w:rsidRPr="002E166C" w:rsidRDefault="00BD5CA5">
      <w:pPr>
        <w:ind w:left="5760"/>
        <w:rPr>
          <w:rFonts w:ascii="Arial" w:hAnsi="Arial" w:cs="Arial"/>
          <w:sz w:val="22"/>
          <w:szCs w:val="22"/>
        </w:rPr>
      </w:pPr>
      <w:r w:rsidRPr="002E166C">
        <w:rPr>
          <w:rFonts w:ascii="Arial" w:eastAsia="Times New Roman" w:hAnsi="Arial" w:cs="Arial"/>
          <w:b/>
          <w:bCs/>
          <w:sz w:val="22"/>
          <w:szCs w:val="22"/>
        </w:rPr>
        <w:t xml:space="preserve">          </w:t>
      </w:r>
      <w:r w:rsidR="0059732B">
        <w:rPr>
          <w:rFonts w:ascii="Arial" w:eastAsia="Times New Roman" w:hAnsi="Arial" w:cs="Arial"/>
          <w:b/>
          <w:bCs/>
          <w:sz w:val="22"/>
          <w:szCs w:val="22"/>
        </w:rPr>
        <w:t>Κωνσταντίνος Καμπουράκης</w:t>
      </w:r>
    </w:p>
    <w:sectPr w:rsidR="00BD5CA5" w:rsidRPr="002E166C">
      <w:headerReference w:type="default" r:id="rId9"/>
      <w:footerReference w:type="default" r:id="rId10"/>
      <w:pgSz w:w="11906" w:h="16838"/>
      <w:pgMar w:top="1593" w:right="866" w:bottom="1201" w:left="1005" w:header="850" w:footer="6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3C" w:rsidRDefault="00EA473C">
      <w:r>
        <w:separator/>
      </w:r>
    </w:p>
  </w:endnote>
  <w:endnote w:type="continuationSeparator" w:id="1">
    <w:p w:rsidR="00EA473C" w:rsidRDefault="00EA4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ejaVu Sans">
    <w:altName w:val="Calibri"/>
    <w:charset w:val="A1"/>
    <w:family w:val="swiss"/>
    <w:pitch w:val="variable"/>
    <w:sig w:usb0="E7002EFF" w:usb1="5200FDFF" w:usb2="0A242021" w:usb3="00000000" w:csb0="000001FF" w:csb1="00000000"/>
  </w:font>
  <w:font w:name="Lohit Hindi">
    <w:altName w:val="MS Mincho"/>
    <w:charset w:val="80"/>
    <w:family w:val="auto"/>
    <w:pitch w:val="default"/>
    <w:sig w:usb0="00000000" w:usb1="00000000" w:usb2="00000000" w:usb3="00000000" w:csb0="00000000" w:csb1="00000000"/>
  </w:font>
  <w:font w:name="FreeSans">
    <w:charset w:val="80"/>
    <w:family w:val="swiss"/>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A5" w:rsidRDefault="00BD5CA5">
    <w:pPr>
      <w:pStyle w:val="af"/>
      <w:jc w:val="center"/>
    </w:pPr>
    <w:r>
      <w:rPr>
        <w:rFonts w:ascii="Times New Roman" w:hAnsi="Times New Roman" w:cs="Times New Roman"/>
        <w:color w:val="3366FF"/>
        <w:sz w:val="20"/>
        <w:szCs w:val="20"/>
      </w:rPr>
      <w:t>ΠΕΡΙΦΕΡΕΙΑΚΗ ΔΙΕΥΘΥΝΣΗ ΕΚΠΑΙΔΕΥΣΗΣ ΗΠΕΙΡΟΥ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3C" w:rsidRDefault="00EA473C">
      <w:r>
        <w:separator/>
      </w:r>
    </w:p>
  </w:footnote>
  <w:footnote w:type="continuationSeparator" w:id="1">
    <w:p w:rsidR="00EA473C" w:rsidRDefault="00EA4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A5" w:rsidRDefault="00BD5CA5">
    <w:pPr>
      <w:pStyle w:val="ae"/>
      <w:shd w:val="clear" w:color="auto" w:fill="FFFFFF"/>
      <w:jc w:val="center"/>
      <w:rPr>
        <w:rFonts w:ascii="Times New Roman" w:hAnsi="Times New Roman" w:cs="Times New Roman"/>
        <w:color w:val="3366FF"/>
        <w:sz w:val="20"/>
        <w:szCs w:val="20"/>
        <w:lang w:val="fr-FR"/>
      </w:rPr>
    </w:pPr>
    <w:r>
      <w:rPr>
        <w:rFonts w:ascii="Times New Roman" w:hAnsi="Times New Roman" w:cs="Times New Roman"/>
        <w:color w:val="3366FF"/>
        <w:sz w:val="20"/>
        <w:szCs w:val="20"/>
        <w:u w:val="single"/>
      </w:rPr>
      <w:t>ΠΡΟΣΚΛΗΣΗ ΕΚΔΗΛΩΣΗΣ ΕΝΔΙΑΦΕΡΟΝΤΟΣ – ΚΑΤΑΘΕΣΗ ΟΙΚΟΝΟΜΙΚΗΣ ΠΡΟΣΦΟΡΑΣ</w:t>
    </w:r>
  </w:p>
  <w:p w:rsidR="00BD5CA5" w:rsidRPr="00904397" w:rsidRDefault="00BD5CA5">
    <w:pPr>
      <w:pStyle w:val="ae"/>
      <w:shd w:val="clear" w:color="auto" w:fill="FFFFFF"/>
      <w:jc w:val="center"/>
      <w:rPr>
        <w:rFonts w:ascii="Times New Roman" w:hAnsi="Times New Roman" w:cs="Times New Roman"/>
        <w:color w:val="3366FF"/>
        <w:sz w:val="20"/>
        <w:szCs w:val="20"/>
      </w:rPr>
    </w:pPr>
    <w:r>
      <w:rPr>
        <w:rFonts w:ascii="Times New Roman" w:hAnsi="Times New Roman" w:cs="Times New Roman"/>
        <w:color w:val="3366FF"/>
        <w:sz w:val="20"/>
        <w:szCs w:val="20"/>
        <w:lang w:val="fr-FR"/>
      </w:rPr>
      <w:t>EUROSCOLA 20</w:t>
    </w:r>
    <w:r w:rsidR="00904397">
      <w:rPr>
        <w:rFonts w:ascii="Times New Roman" w:hAnsi="Times New Roman" w:cs="Times New Roman"/>
        <w:color w:val="3366FF"/>
        <w:sz w:val="20"/>
        <w:szCs w:val="20"/>
      </w:rPr>
      <w:t>19</w:t>
    </w:r>
    <w:r>
      <w:rPr>
        <w:rFonts w:ascii="Times New Roman" w:hAnsi="Times New Roman" w:cs="Times New Roman"/>
        <w:color w:val="3366FF"/>
        <w:sz w:val="20"/>
        <w:szCs w:val="20"/>
        <w:lang w:val="fr-FR"/>
      </w:rPr>
      <w:t xml:space="preserve"> </w:t>
    </w:r>
    <w:r w:rsidR="00963E4D">
      <w:rPr>
        <w:rFonts w:ascii="Times New Roman" w:hAnsi="Times New Roman" w:cs="Times New Roman"/>
        <w:color w:val="3366FF"/>
        <w:sz w:val="20"/>
        <w:szCs w:val="20"/>
        <w:lang w:val="fr-FR"/>
      </w:rPr>
      <w:t>–</w:t>
    </w:r>
    <w:r>
      <w:rPr>
        <w:rFonts w:ascii="Times New Roman" w:hAnsi="Times New Roman" w:cs="Times New Roman"/>
        <w:color w:val="3366FF"/>
        <w:sz w:val="20"/>
        <w:szCs w:val="20"/>
        <w:lang w:val="fr-FR"/>
      </w:rPr>
      <w:t xml:space="preserve"> 20</w:t>
    </w:r>
    <w:r w:rsidR="00904397">
      <w:rPr>
        <w:rFonts w:ascii="Times New Roman" w:hAnsi="Times New Roman" w:cs="Times New Roman"/>
        <w:color w:val="3366FF"/>
        <w:sz w:val="20"/>
        <w:szCs w:val="20"/>
      </w:rPr>
      <w:t>20</w:t>
    </w:r>
  </w:p>
  <w:p w:rsidR="00963E4D" w:rsidRPr="00F25073" w:rsidRDefault="00963E4D">
    <w:pPr>
      <w:pStyle w:val="ae"/>
      <w:shd w:val="clear" w:color="auto" w:fill="FFFF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032" w:hanging="432"/>
      </w:pPr>
      <w:rPr>
        <w:rFonts w:ascii="Times New Roman" w:eastAsia="Times New Roman" w:hAnsi="Times New Roman" w:cs="Times New Roman"/>
        <w:sz w:val="24"/>
        <w:szCs w:val="24"/>
        <w:lang w:eastAsia="ar-SA" w:bidi="ar-SA"/>
      </w:r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i w:val="0"/>
        <w:iCs w:val="0"/>
        <w:sz w:val="24"/>
        <w:szCs w:val="24"/>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 w:val="24"/>
        <w:szCs w:val="24"/>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sz w:val="24"/>
        <w:szCs w:val="24"/>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25073"/>
    <w:rsid w:val="00046E4A"/>
    <w:rsid w:val="000555CC"/>
    <w:rsid w:val="0006303F"/>
    <w:rsid w:val="00124FBE"/>
    <w:rsid w:val="00162442"/>
    <w:rsid w:val="00180FC0"/>
    <w:rsid w:val="001B67C9"/>
    <w:rsid w:val="001C31E1"/>
    <w:rsid w:val="001D2298"/>
    <w:rsid w:val="001E6BCF"/>
    <w:rsid w:val="001F3D6D"/>
    <w:rsid w:val="002E166C"/>
    <w:rsid w:val="00332788"/>
    <w:rsid w:val="00370F31"/>
    <w:rsid w:val="003F2AF9"/>
    <w:rsid w:val="003F5639"/>
    <w:rsid w:val="004027DD"/>
    <w:rsid w:val="004079CC"/>
    <w:rsid w:val="00497F9C"/>
    <w:rsid w:val="0059732B"/>
    <w:rsid w:val="00597CC4"/>
    <w:rsid w:val="005B3B3C"/>
    <w:rsid w:val="005C787D"/>
    <w:rsid w:val="00641964"/>
    <w:rsid w:val="00655D9A"/>
    <w:rsid w:val="00827EFC"/>
    <w:rsid w:val="00884589"/>
    <w:rsid w:val="00904397"/>
    <w:rsid w:val="00963E4D"/>
    <w:rsid w:val="009B7E9D"/>
    <w:rsid w:val="00B2151C"/>
    <w:rsid w:val="00BB7196"/>
    <w:rsid w:val="00BD5CA5"/>
    <w:rsid w:val="00D3218B"/>
    <w:rsid w:val="00D8659E"/>
    <w:rsid w:val="00DB2D22"/>
    <w:rsid w:val="00E5581A"/>
    <w:rsid w:val="00EA473C"/>
    <w:rsid w:val="00F25073"/>
    <w:rsid w:val="00FD6BAC"/>
    <w:rsid w:val="00FE07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DejaVu Sans" w:eastAsia="DejaVu Sans" w:hAnsi="DejaVu Sans" w:cs="DejaVu Sans"/>
      <w:sz w:val="24"/>
      <w:szCs w:val="24"/>
      <w:lang w:eastAsia="zh-CN" w:bidi="el-GR"/>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sz w:val="24"/>
      <w:szCs w:val="24"/>
      <w:lang w:eastAsia="ar-SA" w:bidi="ar-SA"/>
    </w:rPr>
  </w:style>
  <w:style w:type="character" w:customStyle="1" w:styleId="WW8Num2z0">
    <w:name w:val="WW8Num2z0"/>
    <w:rPr>
      <w:rFonts w:ascii="Times New Roman" w:eastAsia="Times New Roman" w:hAnsi="Times New Roman" w:cs="Times New Roman"/>
      <w:i w:val="0"/>
      <w:iCs w:val="0"/>
      <w:sz w:val="24"/>
      <w:szCs w:val="24"/>
      <w:lang w:eastAsia="ar-SA" w:bidi="ar-SA"/>
    </w:rPr>
  </w:style>
  <w:style w:type="character" w:customStyle="1" w:styleId="WW8Num3z0">
    <w:name w:val="WW8Num3z0"/>
    <w:rPr>
      <w:rFonts w:ascii="Symbol" w:eastAsia="Times New Roman" w:hAnsi="Symbol" w:cs="OpenSymbol"/>
      <w:sz w:val="24"/>
      <w:szCs w:val="24"/>
      <w:lang w:eastAsia="ar-SA" w:bidi="ar-SA"/>
    </w:rPr>
  </w:style>
  <w:style w:type="character" w:customStyle="1" w:styleId="WW8Num3z1">
    <w:name w:val="WW8Num3z1"/>
    <w:rPr>
      <w:rFonts w:ascii="OpenSymbol" w:hAnsi="OpenSymbol" w:cs="OpenSymbol"/>
    </w:rPr>
  </w:style>
  <w:style w:type="character" w:customStyle="1" w:styleId="WW8Num4z0">
    <w:name w:val="WW8Num4z0"/>
    <w:rPr>
      <w:rFonts w:ascii="Times New Roman" w:eastAsia="Times New Roman" w:hAnsi="Times New Roman" w:cs="Times New Roman"/>
      <w:b/>
      <w:sz w:val="24"/>
      <w:szCs w:val="24"/>
      <w:lang w:eastAsia="ar-SA" w:bidi="ar-SA"/>
    </w:rPr>
  </w:style>
  <w:style w:type="character" w:customStyle="1" w:styleId="WW8Num5z0">
    <w:name w:val="WW8Num5z0"/>
    <w:rPr>
      <w:rFonts w:ascii="Times New Roman" w:eastAsia="Times New Roman" w:hAnsi="Times New Roman" w:cs="Times New Roman"/>
      <w:b/>
      <w:sz w:val="24"/>
      <w:szCs w:val="24"/>
      <w:lang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
    <w:name w:val="Προεπιλεγμένη γραμματοσειρά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
    <w:name w:val="Hyperlink"/>
    <w:rPr>
      <w:color w:val="0000FF"/>
      <w:u w:val="single"/>
    </w:rPr>
  </w:style>
  <w:style w:type="character" w:customStyle="1" w:styleId="a3">
    <w:name w:val="Χαρακτήρες αρίθμησης"/>
    <w:rPr>
      <w:b/>
      <w:bCs/>
    </w:rPr>
  </w:style>
  <w:style w:type="character" w:customStyle="1" w:styleId="a4">
    <w:name w:val="Κουκκίδες"/>
    <w:rPr>
      <w:rFonts w:ascii="OpenSymbol" w:eastAsia="OpenSymbol" w:hAnsi="OpenSymbol" w:cs="OpenSymbol"/>
    </w:rPr>
  </w:style>
  <w:style w:type="paragraph" w:customStyle="1" w:styleId="a5">
    <w:name w:val="Επικεφαλίδα"/>
    <w:basedOn w:val="a"/>
    <w:next w:val="a6"/>
    <w:pPr>
      <w:keepNext/>
      <w:spacing w:before="240" w:after="120"/>
    </w:pPr>
    <w:rPr>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rFonts w:cs="Lohit Hindi"/>
      <w:i/>
      <w:iCs/>
    </w:rPr>
  </w:style>
  <w:style w:type="paragraph" w:customStyle="1" w:styleId="a9">
    <w:name w:val="Ευρετήριο"/>
    <w:basedOn w:val="a"/>
    <w:pPr>
      <w:suppressLineNumbers/>
    </w:pPr>
  </w:style>
  <w:style w:type="paragraph" w:customStyle="1" w:styleId="aa">
    <w:name w:val="Υπόμνημα"/>
    <w:basedOn w:val="a"/>
    <w:pPr>
      <w:suppressLineNumbers/>
      <w:spacing w:before="120" w:after="120"/>
    </w:pPr>
    <w:rPr>
      <w:rFonts w:cs="FreeSans"/>
      <w:i/>
      <w:iCs/>
    </w:rPr>
  </w:style>
  <w:style w:type="paragraph" w:customStyle="1" w:styleId="10">
    <w:name w:val="Λεζάντα1"/>
    <w:basedOn w:val="a"/>
    <w:pPr>
      <w:suppressLineNumbers/>
      <w:spacing w:before="120" w:after="120"/>
    </w:pPr>
    <w:rPr>
      <w:i/>
      <w:iCs/>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πλαισίου"/>
    <w:basedOn w:val="a6"/>
  </w:style>
  <w:style w:type="paragraph" w:customStyle="1" w:styleId="WW-2">
    <w:name w:val="WW-Σώμα κείμενου με εσοχή 2"/>
    <w:basedOn w:val="a"/>
    <w:pPr>
      <w:ind w:left="720" w:firstLine="720"/>
    </w:pPr>
    <w:rPr>
      <w:rFonts w:ascii="Times New Roman" w:hAnsi="Times New Roman" w:cs="Times New Roman"/>
    </w:rPr>
  </w:style>
  <w:style w:type="paragraph" w:styleId="ae">
    <w:name w:val="header"/>
    <w:basedOn w:val="a"/>
    <w:pPr>
      <w:suppressLineNumbers/>
      <w:tabs>
        <w:tab w:val="center" w:pos="5017"/>
        <w:tab w:val="right" w:pos="10035"/>
      </w:tabs>
    </w:pPr>
  </w:style>
  <w:style w:type="paragraph" w:styleId="af">
    <w:name w:val="footer"/>
    <w:basedOn w:val="a"/>
    <w:pPr>
      <w:suppressLineNumbers/>
      <w:tabs>
        <w:tab w:val="center" w:pos="5017"/>
        <w:tab w:val="right" w:pos="1003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irus.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5737</CharactersWithSpaces>
  <SharedDoc>false</SharedDoc>
  <HLinks>
    <vt:vector size="6" baseType="variant">
      <vt:variant>
        <vt:i4>4390916</vt:i4>
      </vt:variant>
      <vt:variant>
        <vt:i4>0</vt:i4>
      </vt:variant>
      <vt:variant>
        <vt:i4>0</vt:i4>
      </vt:variant>
      <vt:variant>
        <vt:i4>5</vt:i4>
      </vt:variant>
      <vt:variant>
        <vt:lpwstr>http://epirus.sch.gr/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Χρήστης των Windows</cp:lastModifiedBy>
  <cp:revision>2</cp:revision>
  <cp:lastPrinted>2017-12-07T12:42:00Z</cp:lastPrinted>
  <dcterms:created xsi:type="dcterms:W3CDTF">2020-01-23T08:50:00Z</dcterms:created>
  <dcterms:modified xsi:type="dcterms:W3CDTF">2020-01-23T08:50:00Z</dcterms:modified>
</cp:coreProperties>
</file>