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2A" w:rsidRDefault="005A2F3B" w:rsidP="00AD4B2A">
      <w:pPr>
        <w:jc w:val="center"/>
      </w:pPr>
      <w:r w:rsidRPr="005A2F3B">
        <w:rPr>
          <w:b/>
          <w:sz w:val="22"/>
          <w:szCs w:val="22"/>
        </w:rPr>
        <w:t xml:space="preserve">                                  </w:t>
      </w:r>
      <w:r w:rsidR="00AD4B2A">
        <w:rPr>
          <w:b/>
          <w:sz w:val="22"/>
          <w:szCs w:val="22"/>
        </w:rPr>
        <w:t xml:space="preserve">                                               </w:t>
      </w:r>
      <w:r w:rsidR="00AD4B2A">
        <w:t>ΑΝΑΡΤΗΤΕΟ ΣΤΟ ΔΙΑΔΙΚΤΥΟ</w:t>
      </w:r>
    </w:p>
    <w:p w:rsidR="005A2F3B" w:rsidRDefault="005A2F3B" w:rsidP="005A2F3B">
      <w:pPr>
        <w:jc w:val="center"/>
        <w:rPr>
          <w:b/>
          <w:sz w:val="22"/>
          <w:szCs w:val="22"/>
        </w:rPr>
      </w:pPr>
      <w:r w:rsidRPr="005A2F3B">
        <w:rPr>
          <w:b/>
          <w:sz w:val="22"/>
          <w:szCs w:val="22"/>
        </w:rPr>
        <w:t xml:space="preserve">                                                    </w:t>
      </w:r>
    </w:p>
    <w:p w:rsidR="005A2F3B" w:rsidRDefault="005A2F3B" w:rsidP="005A2F3B">
      <w:pPr>
        <w:jc w:val="center"/>
        <w:rPr>
          <w:b/>
          <w:sz w:val="22"/>
          <w:szCs w:val="22"/>
        </w:rPr>
      </w:pPr>
    </w:p>
    <w:p w:rsidR="00C11DD0" w:rsidRDefault="005A2F3B" w:rsidP="00C11DD0">
      <w:pPr>
        <w:jc w:val="center"/>
      </w:pPr>
      <w:r>
        <w:t xml:space="preserve">                                                           </w:t>
      </w:r>
      <w:r w:rsidR="00C11DD0">
        <w:t xml:space="preserve">                            </w:t>
      </w:r>
      <w:r w:rsidR="00F26CF2">
        <w:t xml:space="preserve"> </w:t>
      </w:r>
    </w:p>
    <w:p w:rsidR="005A2F3B" w:rsidRPr="00D01A60" w:rsidRDefault="005A2F3B" w:rsidP="00C11DD0">
      <w:pPr>
        <w:rPr>
          <w:b/>
        </w:rPr>
      </w:pPr>
    </w:p>
    <w:p w:rsidR="005A2F3B" w:rsidRDefault="005A2F3B"/>
    <w:tbl>
      <w:tblPr>
        <w:tblW w:w="9120" w:type="dxa"/>
        <w:tblInd w:w="108" w:type="dxa"/>
        <w:tblLook w:val="0000"/>
      </w:tblPr>
      <w:tblGrid>
        <w:gridCol w:w="5400"/>
        <w:gridCol w:w="3720"/>
      </w:tblGrid>
      <w:tr w:rsidR="00F8797B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5400" w:type="dxa"/>
          </w:tcPr>
          <w:p w:rsidR="00F8797B" w:rsidRDefault="00F8797B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Tahoma"/>
                <w:lang w:val="en-GB"/>
              </w:rPr>
            </w:pPr>
          </w:p>
          <w:p w:rsidR="00F8797B" w:rsidRDefault="00F8797B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Tahoma"/>
                <w:lang w:val="en-GB"/>
              </w:rPr>
            </w:pPr>
          </w:p>
          <w:p w:rsidR="00F8797B" w:rsidRDefault="00F8797B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Tahoma"/>
                <w:lang w:val="en-GB"/>
              </w:rPr>
            </w:pPr>
          </w:p>
          <w:p w:rsidR="00F8797B" w:rsidRDefault="00F8797B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rPr>
                <w:rFonts w:ascii="Calibri" w:hAnsi="Calibri" w:cs="Tahoma"/>
                <w:lang w:val="en-GB"/>
              </w:rPr>
            </w:pPr>
          </w:p>
          <w:p w:rsidR="00F8797B" w:rsidRDefault="00A148AE">
            <w:pPr>
              <w:tabs>
                <w:tab w:val="center" w:pos="2552"/>
                <w:tab w:val="left" w:pos="6521"/>
                <w:tab w:val="right" w:pos="9900"/>
              </w:tabs>
              <w:spacing w:line="260" w:lineRule="exact"/>
              <w:ind w:left="12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-607695</wp:posOffset>
                  </wp:positionV>
                  <wp:extent cx="571500" cy="533400"/>
                  <wp:effectExtent l="19050" t="0" r="0" b="0"/>
                  <wp:wrapSquare wrapText="bothSides"/>
                  <wp:docPr id="2" name="Εικόνα 2" descr="ethnosim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797B">
              <w:rPr>
                <w:rFonts w:ascii="Calibri" w:hAnsi="Calibri" w:cs="Tahoma"/>
              </w:rPr>
              <w:t>ΕΛΛΗΝΙΚΗ ΔΗΜΟΚΡΑΤΙΑ</w:t>
            </w:r>
          </w:p>
          <w:p w:rsidR="00F8797B" w:rsidRDefault="00F8797B">
            <w:pPr>
              <w:tabs>
                <w:tab w:val="center" w:pos="2552"/>
                <w:tab w:val="left" w:pos="6480"/>
                <w:tab w:val="left" w:pos="7020"/>
              </w:tabs>
              <w:spacing w:line="26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ΥΠΟΥΡΓΕΙΟ ΠΑΙΔΕΙΑΣ</w:t>
            </w:r>
            <w:r w:rsidR="00C11A76">
              <w:rPr>
                <w:rFonts w:ascii="Calibri" w:hAnsi="Calibri" w:cs="Tahoma"/>
                <w:sz w:val="22"/>
                <w:szCs w:val="22"/>
              </w:rPr>
              <w:t xml:space="preserve"> ΕΡΕΥΝΑΣ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ΚΑΙ </w:t>
            </w:r>
            <w:r>
              <w:rPr>
                <w:rFonts w:ascii="Calibri" w:hAnsi="Calibri" w:cs="Tahoma"/>
                <w:sz w:val="20"/>
                <w:szCs w:val="20"/>
              </w:rPr>
              <w:t>ΘΡΗΣΚΕΥΜΑΤΩΝ</w:t>
            </w:r>
          </w:p>
          <w:p w:rsidR="00F8797B" w:rsidRDefault="00F8797B">
            <w:pPr>
              <w:tabs>
                <w:tab w:val="center" w:pos="2552"/>
                <w:tab w:val="left" w:pos="6521"/>
              </w:tabs>
              <w:spacing w:line="26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ΠΕΡΦ. Δ/ΝΣΗ Π. &amp; Δ. ΕΚΠ/ΣΗΣ ΗΠΕΙΡΟΥ</w:t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</w:p>
          <w:p w:rsidR="00F8797B" w:rsidRDefault="00F8797B">
            <w:pPr>
              <w:tabs>
                <w:tab w:val="center" w:pos="2552"/>
                <w:tab w:val="left" w:pos="6521"/>
              </w:tabs>
              <w:spacing w:line="26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ΔΙΕΥΘΥΝΣΗ Δ/ΘΜΙΑΣ ΕΚΠ/ΣΗΣ Ν. ΙΩΑΝΝΙΝΩΝ</w:t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</w:r>
            <w:r>
              <w:rPr>
                <w:rFonts w:ascii="Calibri" w:hAnsi="Calibri" w:cs="Tahoma"/>
                <w:sz w:val="20"/>
                <w:szCs w:val="20"/>
              </w:rPr>
              <w:tab/>
              <w:t xml:space="preserve"> </w:t>
            </w:r>
          </w:p>
          <w:p w:rsidR="00F8797B" w:rsidRDefault="00F8797B">
            <w:pPr>
              <w:tabs>
                <w:tab w:val="center" w:pos="2552"/>
              </w:tabs>
              <w:spacing w:line="260" w:lineRule="exact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ΓΕΝΙΚΟ ΛΥΚΕΙΟ ΕΛΕΟΥΣΑΣ</w:t>
            </w:r>
            <w:r w:rsidR="0098663E">
              <w:rPr>
                <w:rFonts w:ascii="Calibri" w:hAnsi="Calibri" w:cs="Tahoma"/>
                <w:sz w:val="20"/>
                <w:szCs w:val="20"/>
              </w:rPr>
              <w:t xml:space="preserve"> «ΚΩΝ/ΝΟΣ ΑΣΩΠΙΟΣ»</w:t>
            </w:r>
          </w:p>
          <w:p w:rsidR="00F8797B" w:rsidRDefault="00F8797B">
            <w:pPr>
              <w:tabs>
                <w:tab w:val="center" w:pos="-4536"/>
                <w:tab w:val="left" w:pos="1418"/>
              </w:tabs>
              <w:spacing w:line="260" w:lineRule="exact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Ταχ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>. Δ/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: </w:t>
            </w:r>
            <w:r>
              <w:rPr>
                <w:rFonts w:ascii="Calibri" w:hAnsi="Calibri" w:cs="Tahoma"/>
                <w:sz w:val="20"/>
                <w:szCs w:val="20"/>
              </w:rPr>
              <w:tab/>
              <w:t>Ελεούσα, ΤΚ 45500</w:t>
            </w:r>
          </w:p>
          <w:p w:rsidR="00F8797B" w:rsidRDefault="0098663E">
            <w:pPr>
              <w:tabs>
                <w:tab w:val="center" w:pos="-4536"/>
                <w:tab w:val="left" w:pos="1418"/>
              </w:tabs>
              <w:spacing w:line="26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Τηλέφωνο:</w:t>
            </w:r>
            <w:r>
              <w:rPr>
                <w:rFonts w:ascii="Calibri" w:hAnsi="Calibri" w:cs="Tahoma"/>
                <w:sz w:val="20"/>
                <w:szCs w:val="20"/>
              </w:rPr>
              <w:tab/>
              <w:t>2651062563</w:t>
            </w:r>
          </w:p>
          <w:p w:rsidR="00F8797B" w:rsidRDefault="00F8797B">
            <w:pPr>
              <w:tabs>
                <w:tab w:val="center" w:pos="-4536"/>
                <w:tab w:val="left" w:pos="1418"/>
              </w:tabs>
              <w:spacing w:line="26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en-GB"/>
              </w:rPr>
              <w:t>Fax</w:t>
            </w:r>
            <w:r>
              <w:rPr>
                <w:rFonts w:ascii="Calibri" w:hAnsi="Calibri" w:cs="Tahoma"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sz w:val="20"/>
                <w:szCs w:val="20"/>
              </w:rPr>
              <w:tab/>
              <w:t>2651061407</w:t>
            </w:r>
          </w:p>
          <w:p w:rsidR="00F8797B" w:rsidRDefault="00F8797B">
            <w:r>
              <w:rPr>
                <w:rFonts w:ascii="Calibri" w:hAnsi="Calibri" w:cs="Tahoma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Tahoma"/>
                <w:sz w:val="20"/>
                <w:szCs w:val="20"/>
              </w:rPr>
              <w:t>-</w:t>
            </w:r>
            <w:r>
              <w:rPr>
                <w:rFonts w:ascii="Calibri" w:hAnsi="Calibri" w:cs="Tahoma"/>
                <w:sz w:val="20"/>
                <w:szCs w:val="20"/>
                <w:lang w:val="en-US"/>
              </w:rPr>
              <w:t>mail</w:t>
            </w:r>
            <w:r>
              <w:rPr>
                <w:rFonts w:ascii="Calibri" w:hAnsi="Calibri" w:cs="Tahoma"/>
                <w:sz w:val="20"/>
                <w:szCs w:val="20"/>
              </w:rPr>
              <w:t>:</w:t>
            </w:r>
            <w:hyperlink r:id="rId6" w:history="1">
              <w:r>
                <w:rPr>
                  <w:lang w:val="en-US"/>
                </w:rPr>
                <w:t>mail</w:t>
              </w:r>
              <w:r>
                <w:t>@</w:t>
              </w:r>
              <w:proofErr w:type="spellStart"/>
              <w:r>
                <w:rPr>
                  <w:lang w:val="en-US"/>
                </w:rPr>
                <w:t>l</w:t>
              </w:r>
              <w:r>
                <w:rPr>
                  <w:lang w:val="en-US"/>
                </w:rPr>
                <w:t>y</w:t>
              </w:r>
              <w:r>
                <w:rPr>
                  <w:lang w:val="en-US"/>
                </w:rPr>
                <w:t>k</w:t>
              </w:r>
              <w:proofErr w:type="spellEnd"/>
              <w:r>
                <w:t>-</w:t>
              </w:r>
              <w:proofErr w:type="spellStart"/>
              <w:r>
                <w:rPr>
                  <w:lang w:val="en-US"/>
                </w:rPr>
                <w:t>eleous</w:t>
              </w:r>
              <w:proofErr w:type="spellEnd"/>
              <w:r>
                <w:t>.</w:t>
              </w:r>
              <w:proofErr w:type="spellStart"/>
              <w:r>
                <w:rPr>
                  <w:lang w:val="en-US"/>
                </w:rPr>
                <w:t>ioa</w:t>
              </w:r>
              <w:proofErr w:type="spellEnd"/>
              <w:r>
                <w:t>.</w:t>
              </w:r>
              <w:proofErr w:type="spellStart"/>
              <w:r>
                <w:rPr>
                  <w:lang w:val="en-US"/>
                </w:rPr>
                <w:t>sch</w:t>
              </w:r>
              <w:proofErr w:type="spellEnd"/>
              <w:r>
                <w:t>.</w:t>
              </w:r>
              <w:proofErr w:type="spellStart"/>
              <w:r>
                <w:rPr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3720" w:type="dxa"/>
            <w:tcBorders>
              <w:left w:val="nil"/>
            </w:tcBorders>
          </w:tcPr>
          <w:p w:rsidR="00F8797B" w:rsidRDefault="00F8797B"/>
          <w:p w:rsidR="00F8797B" w:rsidRDefault="00F8797B"/>
          <w:p w:rsidR="00F8797B" w:rsidRPr="00A148AE" w:rsidRDefault="003D18BD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Αρ. Πρωτ:</w:t>
            </w:r>
            <w:r w:rsidR="00D66CF4">
              <w:rPr>
                <w:rFonts w:ascii="Century" w:hAnsi="Century"/>
              </w:rPr>
              <w:t>Φ23/</w:t>
            </w:r>
            <w:r w:rsidR="00A148AE" w:rsidRPr="00A148AE">
              <w:rPr>
                <w:rFonts w:ascii="Century" w:hAnsi="Century"/>
              </w:rPr>
              <w:t>59</w:t>
            </w:r>
          </w:p>
          <w:p w:rsidR="00F8797B" w:rsidRDefault="00A62000">
            <w:pPr>
              <w:jc w:val="righ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Ημ/νία:</w:t>
            </w:r>
            <w:r w:rsidR="00A148AE" w:rsidRPr="00A148AE">
              <w:rPr>
                <w:rFonts w:ascii="Century" w:hAnsi="Century"/>
              </w:rPr>
              <w:t>13</w:t>
            </w:r>
            <w:r w:rsidR="002419B7">
              <w:rPr>
                <w:rFonts w:ascii="Century" w:hAnsi="Century"/>
              </w:rPr>
              <w:t>-0</w:t>
            </w:r>
            <w:r w:rsidR="00C9286E">
              <w:rPr>
                <w:rFonts w:ascii="Century" w:hAnsi="Century"/>
              </w:rPr>
              <w:t>2</w:t>
            </w:r>
            <w:r w:rsidR="002419B7">
              <w:rPr>
                <w:rFonts w:ascii="Century" w:hAnsi="Century"/>
              </w:rPr>
              <w:t>-20</w:t>
            </w:r>
            <w:r w:rsidR="00C9286E">
              <w:rPr>
                <w:rFonts w:ascii="Century" w:hAnsi="Century"/>
              </w:rPr>
              <w:t>20</w:t>
            </w:r>
            <w:r w:rsidR="00F8797B">
              <w:rPr>
                <w:rFonts w:ascii="Century" w:hAnsi="Century"/>
              </w:rPr>
              <w:t>.</w:t>
            </w:r>
          </w:p>
          <w:p w:rsidR="00F8797B" w:rsidRDefault="00F8797B">
            <w:pPr>
              <w:jc w:val="right"/>
              <w:rPr>
                <w:rFonts w:ascii="Century" w:hAnsi="Century"/>
              </w:rPr>
            </w:pPr>
          </w:p>
          <w:p w:rsidR="00F8797B" w:rsidRDefault="00F8797B">
            <w:pPr>
              <w:jc w:val="right"/>
              <w:rPr>
                <w:rFonts w:ascii="Century" w:hAnsi="Century"/>
              </w:rPr>
            </w:pPr>
          </w:p>
          <w:p w:rsidR="00F8797B" w:rsidRDefault="00F8797B">
            <w:pPr>
              <w:tabs>
                <w:tab w:val="center" w:pos="-4536"/>
                <w:tab w:val="left" w:pos="1418"/>
              </w:tabs>
              <w:spacing w:line="26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ΠΡΟΣ: Δ.Δ.Ε ΙΩΑΝΝΙΝΩΝ</w:t>
            </w:r>
          </w:p>
          <w:p w:rsidR="00F8797B" w:rsidRDefault="00F8797B">
            <w:pPr>
              <w:tabs>
                <w:tab w:val="center" w:pos="-4536"/>
                <w:tab w:val="left" w:pos="1418"/>
              </w:tabs>
              <w:spacing w:line="260" w:lineRule="exact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ΚΟΙΝ: ΤΟΥΡΙΣΤΙΚΑ ΤΑΞΙΔΙΩΤΙΚΑ ΓΡΑΦΕΙΑ</w:t>
            </w:r>
          </w:p>
          <w:p w:rsidR="00F8797B" w:rsidRDefault="00F8797B">
            <w:pPr>
              <w:tabs>
                <w:tab w:val="center" w:pos="-4536"/>
                <w:tab w:val="left" w:pos="1418"/>
              </w:tabs>
              <w:spacing w:line="260" w:lineRule="exact"/>
              <w:jc w:val="center"/>
            </w:pPr>
          </w:p>
        </w:tc>
      </w:tr>
    </w:tbl>
    <w:p w:rsidR="003D18BD" w:rsidRDefault="00F8797B" w:rsidP="003D18BD">
      <w:pPr>
        <w:tabs>
          <w:tab w:val="center" w:pos="-4536"/>
        </w:tabs>
        <w:jc w:val="both"/>
      </w:pPr>
      <w:r>
        <w:rPr>
          <w:b/>
        </w:rPr>
        <w:t xml:space="preserve">Θέμα: </w:t>
      </w:r>
      <w:r w:rsidR="003D18BD" w:rsidRPr="00D01A60">
        <w:rPr>
          <w:b/>
        </w:rPr>
        <w:t>«Πρόσκληση εκδήλωσης ενδιαφέροντος για κατάθεση οικονομικής προσφοράς σχετικά με μετάβαση και διαμονή μαθητών και εκπαιδευτικών του Γενικού Λυκείου Ελεούσας</w:t>
      </w:r>
      <w:r w:rsidR="00D01A60">
        <w:rPr>
          <w:b/>
        </w:rPr>
        <w:t xml:space="preserve"> </w:t>
      </w:r>
      <w:r w:rsidR="00D01A60" w:rsidRPr="00D01A60">
        <w:rPr>
          <w:rFonts w:ascii="Calibri" w:hAnsi="Calibri" w:cs="Tahoma"/>
          <w:b/>
          <w:sz w:val="20"/>
          <w:szCs w:val="20"/>
        </w:rPr>
        <w:t>«ΚΩΝ/ΝΟΣ ΑΣΩΠΙΟΣ»</w:t>
      </w:r>
      <w:r w:rsidR="003D18BD" w:rsidRPr="00D01A60">
        <w:rPr>
          <w:b/>
        </w:rPr>
        <w:t xml:space="preserve"> από Ελεούσα Ιωαννίνων προς </w:t>
      </w:r>
      <w:r w:rsidR="00C11DD0">
        <w:rPr>
          <w:b/>
        </w:rPr>
        <w:t>Θες/νίκη, Καβάλα</w:t>
      </w:r>
      <w:r w:rsidR="0098663E" w:rsidRPr="00D01A60">
        <w:rPr>
          <w:b/>
        </w:rPr>
        <w:t xml:space="preserve"> </w:t>
      </w:r>
      <w:r w:rsidR="003D18BD" w:rsidRPr="00D01A60">
        <w:rPr>
          <w:b/>
        </w:rPr>
        <w:t xml:space="preserve"> και επιστροφή».</w:t>
      </w:r>
      <w:r w:rsidR="003D18BD">
        <w:t xml:space="preserve"> </w:t>
      </w:r>
    </w:p>
    <w:p w:rsidR="00D01A60" w:rsidRPr="00D01A60" w:rsidRDefault="003D18BD" w:rsidP="00D01A60">
      <w:pPr>
        <w:jc w:val="both"/>
      </w:pPr>
      <w:proofErr w:type="spellStart"/>
      <w:r w:rsidRPr="005A2F3B">
        <w:rPr>
          <w:b/>
        </w:rPr>
        <w:t>Σχετ</w:t>
      </w:r>
      <w:proofErr w:type="spellEnd"/>
      <w:r>
        <w:t xml:space="preserve">. Υ.Α. </w:t>
      </w:r>
      <w:r w:rsidR="0098663E">
        <w:t>33120</w:t>
      </w:r>
      <w:r>
        <w:t>/</w:t>
      </w:r>
      <w:r w:rsidR="0098663E">
        <w:t>ΓΔ4/</w:t>
      </w:r>
      <w:r>
        <w:t>0</w:t>
      </w:r>
      <w:r w:rsidR="0098663E">
        <w:t>6-03-2017</w:t>
      </w:r>
      <w:r>
        <w:t xml:space="preserve"> (ΦΕΚ </w:t>
      </w:r>
      <w:r w:rsidR="0098663E">
        <w:t>681</w:t>
      </w:r>
      <w:r>
        <w:t>/τ.Β΄/2</w:t>
      </w:r>
      <w:r w:rsidR="0098663E">
        <w:t>8-02-2017</w:t>
      </w:r>
      <w:r>
        <w:t xml:space="preserve">) με θέμα «Εκδρομές – Μετακινήσεις μαθητών Δημόσιων και Ιδιωτικών σχολείων Δευτεροβάθμιας Εκπαίδευσης εντός και εκτός της χώρας» </w:t>
      </w:r>
    </w:p>
    <w:p w:rsidR="0098663E" w:rsidRPr="00A148AE" w:rsidRDefault="0098663E" w:rsidP="0098663E">
      <w:pPr>
        <w:spacing w:after="120" w:line="320" w:lineRule="exact"/>
        <w:jc w:val="both"/>
        <w:rPr>
          <w:rFonts w:ascii="Calibri" w:hAnsi="Calibri"/>
          <w:b/>
          <w:bCs/>
          <w:sz w:val="20"/>
          <w:szCs w:val="20"/>
        </w:rPr>
      </w:pPr>
      <w:r w:rsidRPr="0025689E">
        <w:rPr>
          <w:rFonts w:ascii="Calibri" w:hAnsi="Calibri"/>
          <w:b/>
          <w:bCs/>
          <w:sz w:val="20"/>
          <w:szCs w:val="20"/>
        </w:rPr>
        <w:t xml:space="preserve">Αριθμός μαθητών/μαθητριών: </w:t>
      </w:r>
      <w:r w:rsidR="00A148AE" w:rsidRPr="00A148AE">
        <w:rPr>
          <w:rFonts w:ascii="Calibri" w:hAnsi="Calibri"/>
          <w:b/>
          <w:bCs/>
          <w:sz w:val="20"/>
          <w:szCs w:val="20"/>
        </w:rPr>
        <w:t>47</w:t>
      </w:r>
    </w:p>
    <w:p w:rsidR="0098663E" w:rsidRPr="00A148AE" w:rsidRDefault="0098663E" w:rsidP="0098663E">
      <w:pPr>
        <w:spacing w:after="120" w:line="320" w:lineRule="exact"/>
        <w:jc w:val="both"/>
        <w:rPr>
          <w:rFonts w:ascii="Calibri" w:hAnsi="Calibri"/>
          <w:b/>
          <w:bCs/>
          <w:sz w:val="20"/>
          <w:szCs w:val="20"/>
        </w:rPr>
      </w:pPr>
      <w:r w:rsidRPr="0025689E">
        <w:rPr>
          <w:rFonts w:ascii="Calibri" w:hAnsi="Calibri"/>
          <w:b/>
          <w:bCs/>
          <w:sz w:val="20"/>
          <w:szCs w:val="20"/>
        </w:rPr>
        <w:t xml:space="preserve">Αριθμός συνοδών εκπαιδευτικών: </w:t>
      </w:r>
      <w:r w:rsidR="00A148AE" w:rsidRPr="00A148AE">
        <w:rPr>
          <w:rFonts w:ascii="Calibri" w:hAnsi="Calibri"/>
          <w:b/>
          <w:bCs/>
          <w:sz w:val="20"/>
          <w:szCs w:val="20"/>
        </w:rPr>
        <w:t>3</w:t>
      </w:r>
    </w:p>
    <w:p w:rsidR="0098663E" w:rsidRDefault="0098663E" w:rsidP="0098663E">
      <w:pPr>
        <w:spacing w:after="120" w:line="320" w:lineRule="exact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Ώρα αναχώρησης από το σχολείο: 08.00</w:t>
      </w:r>
    </w:p>
    <w:p w:rsidR="005A2F3B" w:rsidRDefault="0098663E" w:rsidP="00D01A60">
      <w:pPr>
        <w:spacing w:after="120" w:line="320" w:lineRule="exact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Ώρα επιστροφής στο σχολείο:</w:t>
      </w:r>
      <w:r w:rsidR="00D01A60">
        <w:rPr>
          <w:rFonts w:ascii="Calibri" w:hAnsi="Calibri"/>
          <w:bCs/>
          <w:sz w:val="20"/>
          <w:szCs w:val="20"/>
        </w:rPr>
        <w:t>21.30</w:t>
      </w:r>
    </w:p>
    <w:p w:rsidR="0098663E" w:rsidRPr="00D01A60" w:rsidRDefault="0098663E" w:rsidP="00D01A60">
      <w:pPr>
        <w:spacing w:after="120" w:line="320" w:lineRule="exact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Για τη διενέργεια αυτής της μετακίνησης προβαίνουμε σε μειοδοτικό διαγωνισμό με ποιοτικά και οικονομικά  κριτήρια.</w:t>
      </w:r>
    </w:p>
    <w:p w:rsidR="003D18BD" w:rsidRPr="003D18BD" w:rsidRDefault="003D18BD" w:rsidP="003D18BD">
      <w:pPr>
        <w:jc w:val="center"/>
        <w:rPr>
          <w:b/>
        </w:rPr>
      </w:pPr>
      <w:r w:rsidRPr="003D18BD">
        <w:rPr>
          <w:b/>
        </w:rPr>
        <w:t>ΠΡΟΣΚΑΛΟΥΜΕ</w:t>
      </w:r>
    </w:p>
    <w:p w:rsidR="003D18BD" w:rsidRPr="0098663E" w:rsidRDefault="003D18BD" w:rsidP="0098663E">
      <w:pPr>
        <w:tabs>
          <w:tab w:val="center" w:pos="2552"/>
        </w:tabs>
        <w:spacing w:line="260" w:lineRule="exact"/>
        <w:rPr>
          <w:rFonts w:ascii="Calibri" w:hAnsi="Calibri" w:cs="Tahoma"/>
          <w:b/>
          <w:sz w:val="20"/>
          <w:szCs w:val="20"/>
        </w:rPr>
      </w:pPr>
      <w:r>
        <w:t xml:space="preserve">Γραφεία Γενικού Τουρισμού με ειδικό σήμα και άδεια λειτουργίας από τον ΕΟΤ εν ισχύ, να καταθέσουν στο Λύκειο Ελεούσας </w:t>
      </w:r>
      <w:r w:rsidR="0098663E">
        <w:rPr>
          <w:rFonts w:ascii="Calibri" w:hAnsi="Calibri" w:cs="Tahoma"/>
          <w:sz w:val="20"/>
          <w:szCs w:val="20"/>
        </w:rPr>
        <w:t>«ΚΩΝ/ΝΟΣ ΑΣΩΠΙΟΣ»</w:t>
      </w:r>
      <w:r w:rsidR="0098663E">
        <w:rPr>
          <w:rFonts w:ascii="Calibri" w:hAnsi="Calibri" w:cs="Tahoma"/>
          <w:b/>
          <w:sz w:val="20"/>
          <w:szCs w:val="20"/>
        </w:rPr>
        <w:t xml:space="preserve"> </w:t>
      </w:r>
      <w:r>
        <w:t xml:space="preserve">σφραγισμένη προσφορά </w:t>
      </w:r>
      <w:r w:rsidR="002419B7">
        <w:t>στις</w:t>
      </w:r>
      <w:r>
        <w:t xml:space="preserve"> </w:t>
      </w:r>
      <w:r w:rsidR="00A148AE" w:rsidRPr="00A148AE">
        <w:t>18</w:t>
      </w:r>
      <w:r w:rsidR="002419B7">
        <w:t>/0</w:t>
      </w:r>
      <w:r w:rsidR="00A148AE" w:rsidRPr="00A148AE">
        <w:t>2</w:t>
      </w:r>
      <w:r w:rsidR="00D66CF4">
        <w:t>/20</w:t>
      </w:r>
      <w:r w:rsidR="00C9286E">
        <w:t>20</w:t>
      </w:r>
      <w:r w:rsidR="00A62000" w:rsidRPr="00A62000">
        <w:t xml:space="preserve"> </w:t>
      </w:r>
      <w:r w:rsidR="0098663E">
        <w:t>έως ώρα 1</w:t>
      </w:r>
      <w:r w:rsidR="00C11DD0">
        <w:t>2</w:t>
      </w:r>
      <w:r>
        <w:t>:00. Μετά την παρέλευση της ημερομηνίας καμία προσφορά και για κανένα λόγο δεν θα γίνει αποδεκτή.</w:t>
      </w:r>
    </w:p>
    <w:p w:rsidR="003D18BD" w:rsidRDefault="003D18BD" w:rsidP="003D18BD">
      <w:pPr>
        <w:jc w:val="both"/>
      </w:pPr>
      <w:r>
        <w:t xml:space="preserve">Για τη σύνταξη της προσφοράς αυτής, σας ενημερώνουμε ότι θα πρέπει να περιλαμβάνονται τα παρακάτω στοιχεία:  </w:t>
      </w:r>
    </w:p>
    <w:p w:rsidR="005A2F3B" w:rsidRPr="005A2F3B" w:rsidRDefault="003D18BD" w:rsidP="005A2F3B">
      <w:pPr>
        <w:pStyle w:val="a4"/>
        <w:numPr>
          <w:ilvl w:val="0"/>
          <w:numId w:val="2"/>
        </w:numPr>
        <w:rPr>
          <w:rFonts w:ascii="Times New Roman" w:hAnsi="Times New Roman"/>
          <w:b/>
        </w:rPr>
      </w:pPr>
      <w:r w:rsidRPr="005A2F3B">
        <w:rPr>
          <w:rFonts w:ascii="Times New Roman" w:hAnsi="Times New Roman"/>
          <w:b/>
        </w:rPr>
        <w:t>Πρόγραμμα μετακινήσεων:</w:t>
      </w:r>
    </w:p>
    <w:p w:rsidR="005A2F3B" w:rsidRDefault="005A2F3B" w:rsidP="005A2F3B">
      <w:pPr>
        <w:pStyle w:val="a4"/>
        <w:rPr>
          <w:rFonts w:ascii="Times New Roman" w:hAnsi="Times New Roman"/>
        </w:rPr>
      </w:pPr>
    </w:p>
    <w:p w:rsidR="00D01A60" w:rsidRPr="002419B7" w:rsidRDefault="003D18BD" w:rsidP="002419B7">
      <w:pPr>
        <w:spacing w:before="100" w:beforeAutospacing="1" w:after="100" w:afterAutospacing="1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5A2F3B">
        <w:rPr>
          <w:sz w:val="16"/>
          <w:szCs w:val="16"/>
        </w:rPr>
        <w:t xml:space="preserve"> </w:t>
      </w:r>
      <w:r w:rsidR="00D01A60" w:rsidRPr="005A2F3B">
        <w:rPr>
          <w:rFonts w:ascii="Verdana" w:hAnsi="Verdana"/>
          <w:b/>
          <w:bCs/>
          <w:i/>
          <w:iCs/>
          <w:sz w:val="16"/>
          <w:szCs w:val="16"/>
        </w:rPr>
        <w:t>1</w:t>
      </w:r>
      <w:r w:rsidR="00D01A60" w:rsidRPr="005A2F3B"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>Η</w:t>
      </w:r>
      <w:r w:rsidR="00D01A60" w:rsidRPr="005A2F3B">
        <w:rPr>
          <w:rFonts w:ascii="Verdana" w:hAnsi="Verdana"/>
          <w:b/>
          <w:bCs/>
          <w:i/>
          <w:iCs/>
          <w:sz w:val="16"/>
          <w:szCs w:val="16"/>
        </w:rPr>
        <w:t xml:space="preserve">  ΜΕΡΑ </w:t>
      </w:r>
      <w:r w:rsidR="00A148AE" w:rsidRPr="00A148AE">
        <w:rPr>
          <w:rFonts w:ascii="Verdana" w:hAnsi="Verdana"/>
          <w:b/>
          <w:bCs/>
          <w:i/>
          <w:iCs/>
          <w:sz w:val="16"/>
          <w:szCs w:val="16"/>
        </w:rPr>
        <w:t>05</w:t>
      </w:r>
      <w:r w:rsidR="002419B7">
        <w:rPr>
          <w:rFonts w:ascii="Verdana" w:hAnsi="Verdana"/>
          <w:b/>
          <w:bCs/>
          <w:i/>
          <w:iCs/>
          <w:sz w:val="16"/>
          <w:szCs w:val="16"/>
        </w:rPr>
        <w:t>-0</w:t>
      </w:r>
      <w:r w:rsidR="00A148AE" w:rsidRPr="00A148AE">
        <w:rPr>
          <w:rFonts w:ascii="Verdana" w:hAnsi="Verdana"/>
          <w:b/>
          <w:bCs/>
          <w:i/>
          <w:iCs/>
          <w:sz w:val="16"/>
          <w:szCs w:val="16"/>
        </w:rPr>
        <w:t>3</w:t>
      </w:r>
      <w:r w:rsidR="002419B7">
        <w:rPr>
          <w:rFonts w:ascii="Verdana" w:hAnsi="Verdana"/>
          <w:b/>
          <w:bCs/>
          <w:i/>
          <w:iCs/>
          <w:sz w:val="16"/>
          <w:szCs w:val="16"/>
        </w:rPr>
        <w:t>-20</w:t>
      </w:r>
      <w:r w:rsidR="00C9286E" w:rsidRPr="00C9286E">
        <w:rPr>
          <w:rFonts w:ascii="Verdana" w:hAnsi="Verdana"/>
          <w:b/>
          <w:bCs/>
          <w:i/>
          <w:iCs/>
          <w:sz w:val="16"/>
          <w:szCs w:val="16"/>
        </w:rPr>
        <w:t>20</w:t>
      </w:r>
      <w:r w:rsidR="00C11DD0">
        <w:rPr>
          <w:rFonts w:ascii="Verdana" w:hAnsi="Verdana"/>
          <w:b/>
          <w:bCs/>
          <w:i/>
          <w:iCs/>
          <w:sz w:val="16"/>
          <w:szCs w:val="16"/>
        </w:rPr>
        <w:t xml:space="preserve"> :</w:t>
      </w:r>
      <w:r w:rsidR="007E7687">
        <w:rPr>
          <w:rFonts w:ascii="Verdana" w:hAnsi="Verdana"/>
          <w:b/>
          <w:bCs/>
          <w:i/>
          <w:iCs/>
          <w:sz w:val="16"/>
          <w:szCs w:val="16"/>
        </w:rPr>
        <w:t>ΑΝΑΧΩΡΗΣΗ ΩΡΑ 0800 ΆΠΟ</w:t>
      </w:r>
      <w:r w:rsidR="00C11DD0">
        <w:rPr>
          <w:rFonts w:ascii="Verdana" w:hAnsi="Verdana"/>
          <w:b/>
          <w:bCs/>
          <w:i/>
          <w:iCs/>
          <w:sz w:val="16"/>
          <w:szCs w:val="16"/>
        </w:rPr>
        <w:t xml:space="preserve"> ΕΛΕΟΥΣΑ –</w:t>
      </w:r>
      <w:r w:rsidR="00A148AE">
        <w:rPr>
          <w:rFonts w:ascii="Verdana" w:hAnsi="Verdana"/>
          <w:b/>
          <w:bCs/>
          <w:i/>
          <w:iCs/>
          <w:sz w:val="16"/>
          <w:szCs w:val="16"/>
        </w:rPr>
        <w:t>ΒΕΡΟΙΑ-ΠΕΛΛΑ-ΣΟΥΡΩΤΗ</w:t>
      </w:r>
      <w:r w:rsidR="00C9286E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2419B7">
        <w:rPr>
          <w:rFonts w:ascii="Verdana" w:hAnsi="Verdana"/>
          <w:b/>
          <w:bCs/>
          <w:i/>
          <w:iCs/>
          <w:sz w:val="16"/>
          <w:szCs w:val="16"/>
        </w:rPr>
        <w:t>-ΘΕΣ/ΝΙΚΗ.</w:t>
      </w:r>
      <w:r w:rsidR="002419B7" w:rsidRPr="00D01A60">
        <w:rPr>
          <w:rFonts w:ascii="Verdana" w:hAnsi="Verdana"/>
          <w:b/>
          <w:bCs/>
          <w:i/>
          <w:iCs/>
          <w:sz w:val="16"/>
          <w:szCs w:val="16"/>
        </w:rPr>
        <w:t>(ΔΙΑΝΥΚΤΕΡΕΥΣΗ)</w:t>
      </w:r>
    </w:p>
    <w:p w:rsidR="002419B7" w:rsidRDefault="00D01A60" w:rsidP="00D01A60">
      <w:pPr>
        <w:spacing w:before="100" w:beforeAutospacing="1" w:after="100" w:afterAutospacing="1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D01A60">
        <w:rPr>
          <w:rFonts w:ascii="Verdana" w:hAnsi="Verdana"/>
          <w:b/>
          <w:bCs/>
          <w:i/>
          <w:iCs/>
          <w:sz w:val="16"/>
          <w:szCs w:val="16"/>
        </w:rPr>
        <w:t>2</w:t>
      </w:r>
      <w:r w:rsidRPr="00D01A60"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>Η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D01A60">
        <w:rPr>
          <w:rFonts w:ascii="Verdana" w:hAnsi="Verdana"/>
          <w:b/>
          <w:bCs/>
          <w:i/>
          <w:iCs/>
          <w:sz w:val="16"/>
          <w:szCs w:val="16"/>
        </w:rPr>
        <w:t>ΜΕΡΑ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F26CF2">
        <w:rPr>
          <w:rFonts w:ascii="Verdana" w:hAnsi="Verdana"/>
          <w:b/>
          <w:bCs/>
          <w:i/>
          <w:iCs/>
          <w:sz w:val="16"/>
          <w:szCs w:val="16"/>
        </w:rPr>
        <w:t>06</w:t>
      </w:r>
      <w:r w:rsidR="007D5DCA">
        <w:rPr>
          <w:rFonts w:ascii="Verdana" w:hAnsi="Verdana"/>
          <w:b/>
          <w:bCs/>
          <w:i/>
          <w:iCs/>
          <w:sz w:val="16"/>
          <w:szCs w:val="16"/>
        </w:rPr>
        <w:t>-</w:t>
      </w:r>
      <w:r w:rsidR="002419B7">
        <w:rPr>
          <w:rFonts w:ascii="Verdana" w:hAnsi="Verdana"/>
          <w:b/>
          <w:bCs/>
          <w:i/>
          <w:iCs/>
          <w:sz w:val="16"/>
          <w:szCs w:val="16"/>
        </w:rPr>
        <w:t>0</w:t>
      </w:r>
      <w:r w:rsidR="00F26CF2">
        <w:rPr>
          <w:rFonts w:ascii="Verdana" w:hAnsi="Verdana"/>
          <w:b/>
          <w:bCs/>
          <w:i/>
          <w:iCs/>
          <w:sz w:val="16"/>
          <w:szCs w:val="16"/>
        </w:rPr>
        <w:t>3</w:t>
      </w:r>
      <w:r w:rsidR="002419B7">
        <w:rPr>
          <w:rFonts w:ascii="Verdana" w:hAnsi="Verdana"/>
          <w:b/>
          <w:bCs/>
          <w:i/>
          <w:iCs/>
          <w:sz w:val="16"/>
          <w:szCs w:val="16"/>
        </w:rPr>
        <w:t>-20</w:t>
      </w:r>
      <w:r w:rsidR="007D5DCA">
        <w:rPr>
          <w:rFonts w:ascii="Verdana" w:hAnsi="Verdana"/>
          <w:b/>
          <w:bCs/>
          <w:i/>
          <w:iCs/>
          <w:sz w:val="16"/>
          <w:szCs w:val="16"/>
        </w:rPr>
        <w:t>20</w:t>
      </w:r>
      <w:r w:rsidRPr="00D01A60">
        <w:rPr>
          <w:rFonts w:ascii="Verdana" w:hAnsi="Verdana"/>
          <w:b/>
          <w:bCs/>
          <w:i/>
          <w:iCs/>
          <w:sz w:val="16"/>
          <w:szCs w:val="16"/>
        </w:rPr>
        <w:t>:</w:t>
      </w:r>
      <w:r w:rsidR="002419B7" w:rsidRPr="00D01A60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2419B7">
        <w:rPr>
          <w:rFonts w:ascii="Verdana" w:hAnsi="Verdana"/>
          <w:b/>
          <w:bCs/>
          <w:i/>
          <w:iCs/>
          <w:sz w:val="16"/>
          <w:szCs w:val="16"/>
        </w:rPr>
        <w:t>ΘΕΣΝΙΚΗ-ΑΡΧΑΙΟΛΟΓΙΚΟΣ ΧΩΡΟΣ ΦΙΛΙΠΠΩΝ- ΚΑΒΑΛΑ-ΘΕΣΝΙΚΗ (ΔΙΑΝΥΚΤΕΡΕΥΣΗ)</w:t>
      </w:r>
    </w:p>
    <w:p w:rsidR="001D69EB" w:rsidRDefault="00D01A60" w:rsidP="00D01A60">
      <w:pPr>
        <w:spacing w:before="100" w:beforeAutospacing="1" w:after="100" w:afterAutospacing="1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D01A60">
        <w:rPr>
          <w:rFonts w:ascii="Verdana" w:hAnsi="Verdana"/>
          <w:b/>
          <w:bCs/>
          <w:i/>
          <w:iCs/>
          <w:sz w:val="16"/>
          <w:szCs w:val="16"/>
        </w:rPr>
        <w:t>3</w:t>
      </w:r>
      <w:r w:rsidRPr="00D01A60"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>Η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D01A60">
        <w:rPr>
          <w:rFonts w:ascii="Verdana" w:hAnsi="Verdana"/>
          <w:b/>
          <w:bCs/>
          <w:i/>
          <w:iCs/>
          <w:sz w:val="16"/>
          <w:szCs w:val="16"/>
        </w:rPr>
        <w:t>ΜΕΡΑ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F26CF2">
        <w:rPr>
          <w:rFonts w:ascii="Verdana" w:hAnsi="Verdana"/>
          <w:b/>
          <w:bCs/>
          <w:i/>
          <w:iCs/>
          <w:sz w:val="16"/>
          <w:szCs w:val="16"/>
        </w:rPr>
        <w:t>07-03</w:t>
      </w:r>
      <w:r w:rsidR="007D5DCA">
        <w:rPr>
          <w:rFonts w:ascii="Verdana" w:hAnsi="Verdana"/>
          <w:b/>
          <w:bCs/>
          <w:i/>
          <w:iCs/>
          <w:sz w:val="16"/>
          <w:szCs w:val="16"/>
        </w:rPr>
        <w:t>-2020</w:t>
      </w:r>
      <w:r w:rsidRPr="00D01A60">
        <w:rPr>
          <w:rFonts w:ascii="Verdana" w:hAnsi="Verdana"/>
          <w:b/>
          <w:bCs/>
          <w:i/>
          <w:iCs/>
          <w:sz w:val="16"/>
          <w:szCs w:val="16"/>
        </w:rPr>
        <w:t>:</w:t>
      </w:r>
      <w:r w:rsidR="001D69EB">
        <w:rPr>
          <w:rFonts w:ascii="Verdana" w:hAnsi="Verdana"/>
          <w:b/>
          <w:bCs/>
          <w:i/>
          <w:iCs/>
          <w:sz w:val="16"/>
          <w:szCs w:val="16"/>
        </w:rPr>
        <w:t>ΘΕΣΝ/ΝΙΚΗ-ΠΕΡΙΗΓΗΣΗ ΠΟΛΗΣ-</w:t>
      </w:r>
      <w:r w:rsidR="00AE0BCB" w:rsidRPr="00D01A60">
        <w:rPr>
          <w:rFonts w:ascii="Verdana" w:hAnsi="Verdana"/>
          <w:b/>
          <w:bCs/>
          <w:i/>
          <w:iCs/>
          <w:sz w:val="16"/>
          <w:szCs w:val="16"/>
        </w:rPr>
        <w:t>(ΔΙΑΝΥΚΤΕΡΕΥΣΗ</w:t>
      </w:r>
      <w:r w:rsidR="00AE0BCB">
        <w:rPr>
          <w:rFonts w:ascii="Verdana" w:hAnsi="Verdana"/>
          <w:b/>
          <w:bCs/>
          <w:i/>
          <w:iCs/>
          <w:sz w:val="16"/>
          <w:szCs w:val="16"/>
        </w:rPr>
        <w:t>)</w:t>
      </w:r>
    </w:p>
    <w:p w:rsidR="00AE0BCB" w:rsidRDefault="00AE0BCB" w:rsidP="00D01A60">
      <w:pPr>
        <w:spacing w:before="100" w:beforeAutospacing="1" w:after="100" w:afterAutospacing="1"/>
        <w:jc w:val="both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4</w:t>
      </w:r>
      <w:r w:rsidRPr="00AE0BCB">
        <w:rPr>
          <w:rFonts w:ascii="Verdana" w:hAnsi="Verdana"/>
          <w:b/>
          <w:bCs/>
          <w:i/>
          <w:iCs/>
          <w:sz w:val="16"/>
          <w:szCs w:val="16"/>
          <w:vertAlign w:val="superscript"/>
        </w:rPr>
        <w:t>Η</w:t>
      </w:r>
      <w:r w:rsidR="00F26CF2">
        <w:rPr>
          <w:rFonts w:ascii="Verdana" w:hAnsi="Verdana"/>
          <w:b/>
          <w:bCs/>
          <w:i/>
          <w:iCs/>
          <w:sz w:val="16"/>
          <w:szCs w:val="16"/>
        </w:rPr>
        <w:t xml:space="preserve"> ΜΕΡΑ 08-03</w:t>
      </w:r>
      <w:r w:rsidR="007D5DCA">
        <w:rPr>
          <w:rFonts w:ascii="Verdana" w:hAnsi="Verdana"/>
          <w:b/>
          <w:bCs/>
          <w:i/>
          <w:iCs/>
          <w:sz w:val="16"/>
          <w:szCs w:val="16"/>
        </w:rPr>
        <w:t>-2020</w:t>
      </w:r>
      <w:r w:rsidRPr="00AE0BCB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ΘΕΣΝΙΚΗ –</w:t>
      </w:r>
      <w:r w:rsidR="00C9286E" w:rsidRPr="00C9286E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C9286E">
        <w:rPr>
          <w:rFonts w:ascii="Verdana" w:hAnsi="Verdana"/>
          <w:b/>
          <w:bCs/>
          <w:i/>
          <w:iCs/>
          <w:sz w:val="16"/>
          <w:szCs w:val="16"/>
        </w:rPr>
        <w:t xml:space="preserve">ΔΙΟΝ </w:t>
      </w:r>
      <w:r>
        <w:rPr>
          <w:rFonts w:ascii="Verdana" w:hAnsi="Verdana"/>
          <w:b/>
          <w:bCs/>
          <w:i/>
          <w:iCs/>
          <w:sz w:val="16"/>
          <w:szCs w:val="16"/>
        </w:rPr>
        <w:t>-</w:t>
      </w:r>
      <w:r w:rsidR="00C9286E" w:rsidRPr="00C9286E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C9286E">
        <w:rPr>
          <w:rFonts w:ascii="Verdana" w:hAnsi="Verdana"/>
          <w:b/>
          <w:bCs/>
          <w:i/>
          <w:iCs/>
          <w:sz w:val="16"/>
          <w:szCs w:val="16"/>
        </w:rPr>
        <w:t>ΑΝΑΒΡΑ-</w:t>
      </w:r>
      <w:r w:rsidR="00C9286E" w:rsidRPr="002419B7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="00C9286E">
        <w:rPr>
          <w:rFonts w:ascii="Verdana" w:hAnsi="Verdana"/>
          <w:b/>
          <w:bCs/>
          <w:i/>
          <w:iCs/>
          <w:sz w:val="16"/>
          <w:szCs w:val="16"/>
        </w:rPr>
        <w:t>ΜΕΤΕΩΡΑ-</w:t>
      </w:r>
      <w:r w:rsidR="00C9286E" w:rsidRPr="002419B7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i/>
          <w:iCs/>
          <w:sz w:val="16"/>
          <w:szCs w:val="16"/>
        </w:rPr>
        <w:t>ΕΠΙΣΤΡΟΦΗ ΕΛΕΟΥΣΑ</w:t>
      </w:r>
      <w:r w:rsidR="007E7687">
        <w:rPr>
          <w:rFonts w:ascii="Verdana" w:hAnsi="Verdana"/>
          <w:b/>
          <w:bCs/>
          <w:i/>
          <w:iCs/>
          <w:sz w:val="16"/>
          <w:szCs w:val="16"/>
        </w:rPr>
        <w:t xml:space="preserve"> ΩΡΑ 21.30¨Μ.Μ.</w:t>
      </w:r>
      <w:r w:rsidR="00C9286E" w:rsidRPr="00C9286E"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</w:p>
    <w:p w:rsidR="001D69EB" w:rsidRDefault="001D69EB" w:rsidP="00D01A60">
      <w:pPr>
        <w:pStyle w:val="a4"/>
        <w:rPr>
          <w:rFonts w:ascii="Times New Roman" w:hAnsi="Times New Roman"/>
        </w:rPr>
      </w:pPr>
    </w:p>
    <w:p w:rsidR="001D69EB" w:rsidRDefault="001D69EB" w:rsidP="00D01A60">
      <w:pPr>
        <w:pStyle w:val="a4"/>
        <w:rPr>
          <w:rFonts w:ascii="Times New Roman" w:hAnsi="Times New Roman"/>
        </w:rPr>
      </w:pPr>
    </w:p>
    <w:p w:rsidR="00D01A60" w:rsidRDefault="00D01A60" w:rsidP="00D01A60">
      <w:pPr>
        <w:pStyle w:val="a4"/>
        <w:rPr>
          <w:rFonts w:ascii="Times New Roman" w:hAnsi="Times New Roman"/>
        </w:rPr>
      </w:pPr>
      <w:r w:rsidRPr="003D18BD">
        <w:rPr>
          <w:rFonts w:ascii="Times New Roman" w:hAnsi="Times New Roman"/>
        </w:rPr>
        <w:t xml:space="preserve">Η διαμονή στο ξενοδοχείο </w:t>
      </w:r>
      <w:r>
        <w:rPr>
          <w:rFonts w:ascii="Times New Roman" w:hAnsi="Times New Roman"/>
        </w:rPr>
        <w:t xml:space="preserve">να </w:t>
      </w:r>
      <w:r w:rsidRPr="003D18BD">
        <w:rPr>
          <w:rFonts w:ascii="Times New Roman" w:hAnsi="Times New Roman"/>
        </w:rPr>
        <w:t>π</w:t>
      </w:r>
      <w:r>
        <w:rPr>
          <w:rFonts w:ascii="Times New Roman" w:hAnsi="Times New Roman"/>
        </w:rPr>
        <w:t>εριλαμβάνει καθημερινά  πρωινό.</w:t>
      </w:r>
    </w:p>
    <w:p w:rsidR="00D01A60" w:rsidRDefault="00D01A60" w:rsidP="00D01A60">
      <w:pPr>
        <w:pStyle w:val="a4"/>
      </w:pPr>
      <w:r w:rsidRPr="003D18BD">
        <w:t xml:space="preserve">Στην προσφορά να αναφέρεται η ονομασία και κατηγορία του ξενοδοχείου.  </w:t>
      </w:r>
    </w:p>
    <w:p w:rsidR="00C9286E" w:rsidRDefault="00C9286E" w:rsidP="00D01A60">
      <w:pPr>
        <w:pStyle w:val="a4"/>
      </w:pPr>
      <w:r>
        <w:t xml:space="preserve">Το ξενοδοχείο κατά προτίμηση να βρίσκεται  στην  πόλης της </w:t>
      </w:r>
      <w:proofErr w:type="spellStart"/>
      <w:r>
        <w:t>θεσν</w:t>
      </w:r>
      <w:proofErr w:type="spellEnd"/>
      <w:r>
        <w:t>/</w:t>
      </w:r>
      <w:proofErr w:type="spellStart"/>
      <w:r>
        <w:t>κης</w:t>
      </w:r>
      <w:proofErr w:type="spellEnd"/>
      <w:r>
        <w:t xml:space="preserve"> .</w:t>
      </w:r>
    </w:p>
    <w:p w:rsidR="005A2F3B" w:rsidRDefault="005A2F3B" w:rsidP="00D01A60">
      <w:pPr>
        <w:pStyle w:val="a4"/>
      </w:pPr>
      <w:r>
        <w:t xml:space="preserve">Το </w:t>
      </w:r>
      <w:r w:rsidRPr="003D18BD">
        <w:t>ξενοδοχείου</w:t>
      </w:r>
      <w:r>
        <w:t xml:space="preserve"> να είναι </w:t>
      </w:r>
      <w:r w:rsidR="00C9286E">
        <w:t xml:space="preserve">3 ή </w:t>
      </w:r>
      <w:r>
        <w:t xml:space="preserve">4( </w:t>
      </w:r>
      <w:r w:rsidR="00C9286E">
        <w:t xml:space="preserve">τριών ή </w:t>
      </w:r>
      <w:r>
        <w:t>τεσσάρων) αστέρων.</w:t>
      </w:r>
    </w:p>
    <w:p w:rsidR="005A2F3B" w:rsidRPr="005A2F3B" w:rsidRDefault="005A2F3B" w:rsidP="005A2F3B">
      <w:pPr>
        <w:rPr>
          <w:sz w:val="22"/>
          <w:szCs w:val="22"/>
        </w:rPr>
      </w:pPr>
      <w:r w:rsidRPr="005A2F3B">
        <w:rPr>
          <w:sz w:val="22"/>
          <w:szCs w:val="22"/>
        </w:rPr>
        <w:t>Αν οι χιλιομετρικές αποστάσεις συμφώνα με το νόμο απαιτούν δεύτερο οδηγό η ύπαρξη του να αναφέρεται ρητά στην προσφορά</w:t>
      </w:r>
    </w:p>
    <w:p w:rsidR="00D01A60" w:rsidRPr="005A2F3B" w:rsidRDefault="00D01A60" w:rsidP="00D01A60">
      <w:pPr>
        <w:spacing w:line="320" w:lineRule="exact"/>
        <w:rPr>
          <w:bCs/>
          <w:sz w:val="22"/>
          <w:szCs w:val="22"/>
        </w:rPr>
      </w:pPr>
      <w:r w:rsidRPr="005A2F3B">
        <w:rPr>
          <w:bCs/>
          <w:sz w:val="22"/>
          <w:szCs w:val="22"/>
        </w:rPr>
        <w:t>Οι προσφορές θα πρέπει επίσης να συνοδεύονται από υπεύθυνη δήλωση ότι το Τουριστικό – Ταξιδιωτικό Γραφείο διαθέτει ειδικό σήμα λειτουργίας το οποίο βρίσκεται σε ισχύ.</w:t>
      </w:r>
    </w:p>
    <w:p w:rsidR="00D01A60" w:rsidRPr="005A2F3B" w:rsidRDefault="00D01A60" w:rsidP="00D01A60">
      <w:pPr>
        <w:spacing w:line="320" w:lineRule="exact"/>
        <w:rPr>
          <w:bCs/>
          <w:sz w:val="22"/>
          <w:szCs w:val="22"/>
        </w:rPr>
      </w:pPr>
      <w:r w:rsidRPr="005A2F3B">
        <w:rPr>
          <w:bCs/>
          <w:sz w:val="22"/>
          <w:szCs w:val="22"/>
        </w:rPr>
        <w:t>Να περιλαμβάνουν και να εξασφαλίζουν ρητά τα πιο κάτω χαρακτηριστικά και απαιτήσεις:</w:t>
      </w:r>
    </w:p>
    <w:p w:rsidR="00D01A60" w:rsidRPr="005A2F3B" w:rsidRDefault="00D01A60" w:rsidP="00D01A60">
      <w:pPr>
        <w:spacing w:line="320" w:lineRule="exact"/>
        <w:rPr>
          <w:bCs/>
          <w:sz w:val="22"/>
          <w:szCs w:val="22"/>
        </w:rPr>
      </w:pPr>
      <w:r w:rsidRPr="005A2F3B">
        <w:rPr>
          <w:bCs/>
          <w:sz w:val="22"/>
          <w:szCs w:val="22"/>
        </w:rPr>
        <w:t xml:space="preserve">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κατάσταση, πλήρως κλιματιζόμενα </w:t>
      </w:r>
      <w:proofErr w:type="spellStart"/>
      <w:r w:rsidRPr="005A2F3B">
        <w:rPr>
          <w:bCs/>
          <w:sz w:val="22"/>
          <w:szCs w:val="22"/>
        </w:rPr>
        <w:t>κ.λ.π</w:t>
      </w:r>
      <w:proofErr w:type="spellEnd"/>
      <w:r w:rsidRPr="005A2F3B">
        <w:rPr>
          <w:bCs/>
          <w:sz w:val="22"/>
          <w:szCs w:val="22"/>
        </w:rPr>
        <w:t xml:space="preserve">.) καθώς και τις προϋποθέσεις ασφαλείας για μετακίνηση μαθητών (ζώνες ασφαλείας, έμπειρους οδηγούς </w:t>
      </w:r>
      <w:proofErr w:type="spellStart"/>
      <w:r w:rsidRPr="005A2F3B">
        <w:rPr>
          <w:bCs/>
          <w:sz w:val="22"/>
          <w:szCs w:val="22"/>
        </w:rPr>
        <w:t>κ.λ.π</w:t>
      </w:r>
      <w:proofErr w:type="spellEnd"/>
      <w:r w:rsidRPr="005A2F3B">
        <w:rPr>
          <w:bCs/>
          <w:sz w:val="22"/>
          <w:szCs w:val="22"/>
        </w:rPr>
        <w:t>.).</w:t>
      </w:r>
    </w:p>
    <w:p w:rsidR="00D01A60" w:rsidRPr="005A2F3B" w:rsidRDefault="00D01A60" w:rsidP="00D01A60">
      <w:pPr>
        <w:spacing w:line="320" w:lineRule="exact"/>
        <w:rPr>
          <w:bCs/>
          <w:sz w:val="22"/>
          <w:szCs w:val="22"/>
        </w:rPr>
      </w:pPr>
      <w:r w:rsidRPr="005A2F3B">
        <w:rPr>
          <w:bCs/>
          <w:sz w:val="22"/>
          <w:szCs w:val="22"/>
        </w:rPr>
        <w:t xml:space="preserve">Ζητείται το συνολικό κόστος ανά μαθητή.  </w:t>
      </w:r>
    </w:p>
    <w:p w:rsidR="00D01A60" w:rsidRPr="005A2F3B" w:rsidRDefault="00D01A60" w:rsidP="00D01A60">
      <w:pPr>
        <w:spacing w:line="320" w:lineRule="exact"/>
        <w:rPr>
          <w:bCs/>
          <w:sz w:val="22"/>
          <w:szCs w:val="22"/>
        </w:rPr>
      </w:pPr>
      <w:r w:rsidRPr="005A2F3B">
        <w:rPr>
          <w:bCs/>
          <w:sz w:val="22"/>
          <w:szCs w:val="22"/>
        </w:rPr>
        <w:t>Οι προσφορές θα αξιολογηθούν από επιτροπή του σχολείου μας όπως προβλέπεται από το νόμο.</w:t>
      </w:r>
    </w:p>
    <w:p w:rsidR="00D01A60" w:rsidRPr="005A2F3B" w:rsidRDefault="00D01A60" w:rsidP="00D01A60">
      <w:pPr>
        <w:spacing w:line="320" w:lineRule="exact"/>
        <w:rPr>
          <w:bCs/>
          <w:sz w:val="22"/>
          <w:szCs w:val="22"/>
        </w:rPr>
      </w:pPr>
      <w:r w:rsidRPr="005A2F3B">
        <w:rPr>
          <w:bCs/>
          <w:sz w:val="22"/>
          <w:szCs w:val="22"/>
        </w:rPr>
        <w:t>Το σχολείο διατηρεί το δικαίωμα να μην πραγματοποιήσει την μετακίνηση εφόσον δε συμπληρωθεί ο απαραίτητος αριθμός μαθητών/τριών.</w:t>
      </w:r>
    </w:p>
    <w:p w:rsidR="00F8797B" w:rsidRPr="005A2F3B" w:rsidRDefault="00F8797B">
      <w:pPr>
        <w:tabs>
          <w:tab w:val="left" w:pos="5955"/>
        </w:tabs>
        <w:jc w:val="both"/>
        <w:rPr>
          <w:b/>
          <w:bCs/>
          <w:sz w:val="22"/>
          <w:szCs w:val="22"/>
        </w:rPr>
      </w:pPr>
      <w:r w:rsidRPr="005A2F3B">
        <w:rPr>
          <w:sz w:val="22"/>
          <w:szCs w:val="22"/>
        </w:rPr>
        <w:tab/>
      </w:r>
      <w:r w:rsidRPr="005A2F3B">
        <w:rPr>
          <w:b/>
          <w:bCs/>
          <w:sz w:val="22"/>
          <w:szCs w:val="22"/>
        </w:rPr>
        <w:t>Ο   ΔΙΕΥΘΥΝΤΗΣ</w:t>
      </w:r>
    </w:p>
    <w:p w:rsidR="00F8797B" w:rsidRPr="005A2F3B" w:rsidRDefault="00F8797B">
      <w:pPr>
        <w:tabs>
          <w:tab w:val="left" w:pos="5955"/>
        </w:tabs>
        <w:jc w:val="both"/>
        <w:rPr>
          <w:sz w:val="22"/>
          <w:szCs w:val="22"/>
        </w:rPr>
      </w:pPr>
    </w:p>
    <w:p w:rsidR="00D01A60" w:rsidRPr="005A2F3B" w:rsidRDefault="00D01A60" w:rsidP="00D01A60">
      <w:pPr>
        <w:jc w:val="center"/>
        <w:rPr>
          <w:b/>
          <w:sz w:val="22"/>
          <w:szCs w:val="22"/>
        </w:rPr>
      </w:pPr>
      <w:r w:rsidRPr="005A2F3B">
        <w:rPr>
          <w:b/>
          <w:sz w:val="22"/>
          <w:szCs w:val="22"/>
        </w:rPr>
        <w:t xml:space="preserve">                                                                                        Νικόλαος  Ε. Παππάς </w:t>
      </w:r>
    </w:p>
    <w:p w:rsidR="00D01A60" w:rsidRPr="00D01A60" w:rsidRDefault="00D01A60" w:rsidP="00D01A60">
      <w:pPr>
        <w:rPr>
          <w:b/>
        </w:rPr>
      </w:pPr>
      <w:r w:rsidRPr="00D01A60">
        <w:rPr>
          <w:b/>
        </w:rPr>
        <w:t xml:space="preserve">                                                                                                            Θεολόγος</w:t>
      </w:r>
    </w:p>
    <w:p w:rsidR="00F8797B" w:rsidRDefault="00F8797B" w:rsidP="00D01A60">
      <w:pPr>
        <w:pStyle w:val="a3"/>
        <w:spacing w:line="360" w:lineRule="auto"/>
        <w:ind w:left="4440" w:firstLine="600"/>
        <w:jc w:val="center"/>
      </w:pPr>
    </w:p>
    <w:sectPr w:rsidR="00F8797B" w:rsidSect="005A2F3B">
      <w:pgSz w:w="11906" w:h="16838" w:code="9"/>
      <w:pgMar w:top="1418" w:right="1797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435"/>
    <w:multiLevelType w:val="hybridMultilevel"/>
    <w:tmpl w:val="961E8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E44C51"/>
    <w:multiLevelType w:val="hybridMultilevel"/>
    <w:tmpl w:val="961E8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18BD"/>
    <w:rsid w:val="001D69EB"/>
    <w:rsid w:val="002419B7"/>
    <w:rsid w:val="003D18BD"/>
    <w:rsid w:val="005A2F3B"/>
    <w:rsid w:val="00781575"/>
    <w:rsid w:val="007D5DCA"/>
    <w:rsid w:val="007E7687"/>
    <w:rsid w:val="00960694"/>
    <w:rsid w:val="0098663E"/>
    <w:rsid w:val="009B6CBF"/>
    <w:rsid w:val="00A148AE"/>
    <w:rsid w:val="00A62000"/>
    <w:rsid w:val="00AD4B2A"/>
    <w:rsid w:val="00AE0BCB"/>
    <w:rsid w:val="00BF3582"/>
    <w:rsid w:val="00C11A76"/>
    <w:rsid w:val="00C11DD0"/>
    <w:rsid w:val="00C26C65"/>
    <w:rsid w:val="00C9286E"/>
    <w:rsid w:val="00D01A60"/>
    <w:rsid w:val="00D66CF4"/>
    <w:rsid w:val="00F26CF2"/>
    <w:rsid w:val="00F8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left="4320" w:firstLine="720"/>
      <w:jc w:val="center"/>
      <w:outlineLvl w:val="3"/>
    </w:pPr>
    <w:rPr>
      <w:rFonts w:ascii="Century" w:hAnsi="Century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</w:rPr>
  </w:style>
  <w:style w:type="paragraph" w:styleId="a4">
    <w:name w:val="List Paragraph"/>
    <w:basedOn w:val="a"/>
    <w:uiPriority w:val="34"/>
    <w:qFormat/>
    <w:rsid w:val="003D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eleous.ioa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3593</CharactersWithSpaces>
  <SharedDoc>false</SharedDoc>
  <HLinks>
    <vt:vector size="6" baseType="variant"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mailto:mail@lyk-eleous.ioa.sch.gr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teacher</dc:creator>
  <cp:lastModifiedBy>user</cp:lastModifiedBy>
  <cp:revision>3</cp:revision>
  <cp:lastPrinted>2020-02-13T07:27:00Z</cp:lastPrinted>
  <dcterms:created xsi:type="dcterms:W3CDTF">2020-02-13T07:27:00Z</dcterms:created>
  <dcterms:modified xsi:type="dcterms:W3CDTF">2020-02-13T07:31:00Z</dcterms:modified>
</cp:coreProperties>
</file>