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C19" w:rsidRPr="00FF29B5" w:rsidRDefault="00FD1A3D" w:rsidP="00FD1A3D">
      <w:pPr>
        <w:jc w:val="center"/>
        <w:rPr>
          <w:b/>
        </w:rPr>
      </w:pPr>
      <w:r w:rsidRPr="00FF29B5">
        <w:rPr>
          <w:b/>
        </w:rPr>
        <w:t>Κενά κλ. ΠΕ02-ΦΙΛΟΛΟΓΩΝ για τοποθέτηση αναπληρωτών</w:t>
      </w:r>
    </w:p>
    <w:p w:rsidR="00FD1A3D" w:rsidRDefault="00FD1A3D" w:rsidP="00FD1A3D">
      <w:pPr>
        <w:pStyle w:val="a3"/>
        <w:numPr>
          <w:ilvl w:val="0"/>
          <w:numId w:val="1"/>
        </w:numPr>
      </w:pPr>
      <w:r>
        <w:t>2</w:t>
      </w:r>
      <w:r w:rsidRPr="00FD1A3D">
        <w:rPr>
          <w:vertAlign w:val="superscript"/>
        </w:rPr>
        <w:t>ο</w:t>
      </w:r>
      <w:r>
        <w:t xml:space="preserve"> ΓΕ.Λ. Ιωαννίνων (23)</w:t>
      </w:r>
    </w:p>
    <w:p w:rsidR="00FD1A3D" w:rsidRDefault="00FD1A3D" w:rsidP="00FD1A3D">
      <w:pPr>
        <w:pStyle w:val="a3"/>
        <w:numPr>
          <w:ilvl w:val="0"/>
          <w:numId w:val="1"/>
        </w:numPr>
      </w:pPr>
      <w:r>
        <w:t>2</w:t>
      </w:r>
      <w:r w:rsidRPr="00FD1A3D">
        <w:rPr>
          <w:vertAlign w:val="superscript"/>
        </w:rPr>
        <w:t>ο</w:t>
      </w:r>
      <w:r>
        <w:t xml:space="preserve"> ΓΕ.Λ. Ιωαννίνων (16) και Μουσικό Σχολείο (7)</w:t>
      </w:r>
    </w:p>
    <w:p w:rsidR="00FD1A3D" w:rsidRDefault="00FD1A3D" w:rsidP="00FD1A3D">
      <w:pPr>
        <w:pStyle w:val="a3"/>
        <w:numPr>
          <w:ilvl w:val="0"/>
          <w:numId w:val="1"/>
        </w:numPr>
      </w:pPr>
      <w:r>
        <w:t>Πρότυπο ΓΕ.Λ. Ζωσιμαίας (23)</w:t>
      </w:r>
    </w:p>
    <w:p w:rsidR="00FD1A3D" w:rsidRDefault="00FD1A3D" w:rsidP="00FD1A3D">
      <w:pPr>
        <w:pStyle w:val="a3"/>
        <w:numPr>
          <w:ilvl w:val="0"/>
          <w:numId w:val="1"/>
        </w:numPr>
      </w:pPr>
      <w:r>
        <w:t>3</w:t>
      </w:r>
      <w:r w:rsidRPr="00FD1A3D">
        <w:rPr>
          <w:vertAlign w:val="superscript"/>
        </w:rPr>
        <w:t>ο</w:t>
      </w:r>
      <w:r>
        <w:t xml:space="preserve"> ΓΕ.Λ. Ιωαννίνων (21) και 10</w:t>
      </w:r>
      <w:r w:rsidRPr="00FD1A3D">
        <w:rPr>
          <w:vertAlign w:val="superscript"/>
        </w:rPr>
        <w:t>ο</w:t>
      </w:r>
      <w:r>
        <w:t xml:space="preserve"> Γυμνάσιο Ιωαννίνων (2)</w:t>
      </w:r>
    </w:p>
    <w:p w:rsidR="00FD1A3D" w:rsidRDefault="00FD1A3D" w:rsidP="00FD1A3D">
      <w:pPr>
        <w:pStyle w:val="a3"/>
        <w:numPr>
          <w:ilvl w:val="0"/>
          <w:numId w:val="1"/>
        </w:numPr>
      </w:pPr>
      <w:r>
        <w:t>4</w:t>
      </w:r>
      <w:r w:rsidRPr="00FD1A3D">
        <w:rPr>
          <w:vertAlign w:val="superscript"/>
        </w:rPr>
        <w:t>ο</w:t>
      </w:r>
      <w:r>
        <w:t xml:space="preserve"> ΓΕ.Λ. Ιωαννίνων (19) και 3</w:t>
      </w:r>
      <w:r w:rsidRPr="00FD1A3D">
        <w:rPr>
          <w:vertAlign w:val="superscript"/>
        </w:rPr>
        <w:t>ο</w:t>
      </w:r>
      <w:r>
        <w:t xml:space="preserve"> Γυμνάσιο Ιωαννίνων (4)</w:t>
      </w:r>
    </w:p>
    <w:p w:rsidR="00FD1A3D" w:rsidRDefault="00FD1A3D" w:rsidP="00FD1A3D">
      <w:pPr>
        <w:pStyle w:val="a3"/>
        <w:numPr>
          <w:ilvl w:val="0"/>
          <w:numId w:val="1"/>
        </w:numPr>
      </w:pPr>
      <w:r>
        <w:t>7</w:t>
      </w:r>
      <w:r w:rsidRPr="00FD1A3D">
        <w:rPr>
          <w:vertAlign w:val="superscript"/>
        </w:rPr>
        <w:t>ο</w:t>
      </w:r>
      <w:r>
        <w:t xml:space="preserve"> ΓΕ.Λ. (16) και 11</w:t>
      </w:r>
      <w:r w:rsidRPr="00FD1A3D">
        <w:rPr>
          <w:vertAlign w:val="superscript"/>
        </w:rPr>
        <w:t>ο</w:t>
      </w:r>
      <w:r>
        <w:t xml:space="preserve"> Γυμνάσιο (</w:t>
      </w:r>
      <w:r w:rsidR="00FF29B5">
        <w:t>7)</w:t>
      </w:r>
    </w:p>
    <w:p w:rsidR="00FF29B5" w:rsidRDefault="00FF29B5" w:rsidP="00FD1A3D">
      <w:pPr>
        <w:pStyle w:val="a3"/>
        <w:numPr>
          <w:ilvl w:val="0"/>
          <w:numId w:val="1"/>
        </w:numPr>
      </w:pPr>
      <w:r>
        <w:t>8</w:t>
      </w:r>
      <w:r w:rsidRPr="00FF29B5">
        <w:rPr>
          <w:vertAlign w:val="superscript"/>
        </w:rPr>
        <w:t>ο</w:t>
      </w:r>
      <w:r>
        <w:t xml:space="preserve"> ΓΕ.Λ. (14) και Γυμνάσιο Πεδινής (9)</w:t>
      </w:r>
    </w:p>
    <w:p w:rsidR="00FF29B5" w:rsidRDefault="00FF29B5" w:rsidP="00FD1A3D">
      <w:pPr>
        <w:pStyle w:val="a3"/>
        <w:numPr>
          <w:ilvl w:val="0"/>
          <w:numId w:val="1"/>
        </w:numPr>
      </w:pPr>
      <w:r>
        <w:t>ΓΕ.Λ. Ανατολής (23)</w:t>
      </w:r>
    </w:p>
    <w:p w:rsidR="00FF29B5" w:rsidRDefault="00FF29B5" w:rsidP="00FD1A3D">
      <w:pPr>
        <w:pStyle w:val="a3"/>
        <w:numPr>
          <w:ilvl w:val="0"/>
          <w:numId w:val="1"/>
        </w:numPr>
      </w:pPr>
      <w:r>
        <w:t>ΓΕ.Λ. Ανατολής (23)</w:t>
      </w:r>
    </w:p>
    <w:p w:rsidR="00FF29B5" w:rsidRDefault="00FF29B5" w:rsidP="00FD1A3D">
      <w:pPr>
        <w:pStyle w:val="a3"/>
        <w:numPr>
          <w:ilvl w:val="0"/>
          <w:numId w:val="1"/>
        </w:numPr>
      </w:pPr>
      <w:r>
        <w:t>ΓΕ.Λ. Κατσικά (12) και 2</w:t>
      </w:r>
      <w:r w:rsidRPr="00FF29B5">
        <w:rPr>
          <w:vertAlign w:val="superscript"/>
        </w:rPr>
        <w:t>ο</w:t>
      </w:r>
      <w:r>
        <w:t xml:space="preserve"> Γυμνάσιο Ανατολής (11)</w:t>
      </w:r>
    </w:p>
    <w:p w:rsidR="00FF29B5" w:rsidRDefault="00FF29B5" w:rsidP="00FD1A3D">
      <w:pPr>
        <w:pStyle w:val="a3"/>
        <w:numPr>
          <w:ilvl w:val="0"/>
          <w:numId w:val="1"/>
        </w:numPr>
      </w:pPr>
      <w:r>
        <w:t>ΓΕ.Λ. Κόνιτσας (23)</w:t>
      </w:r>
    </w:p>
    <w:p w:rsidR="00FF29B5" w:rsidRDefault="00FF29B5" w:rsidP="00FD1A3D">
      <w:pPr>
        <w:pStyle w:val="a3"/>
        <w:numPr>
          <w:ilvl w:val="0"/>
          <w:numId w:val="1"/>
        </w:numPr>
      </w:pPr>
      <w:r>
        <w:t>ΓΕ.Λ. Κόνιτσας (21) και Γυμνάσιο Κόνιτσας (2)</w:t>
      </w:r>
    </w:p>
    <w:p w:rsidR="00FF29B5" w:rsidRDefault="00FF29B5" w:rsidP="00FD1A3D">
      <w:pPr>
        <w:pStyle w:val="a3"/>
        <w:numPr>
          <w:ilvl w:val="0"/>
          <w:numId w:val="1"/>
        </w:numPr>
      </w:pPr>
      <w:r>
        <w:t>ΓΕ.Λ. Μετσόβου (9), ΕΠΑ.Λ. Μετσόβου (11) και Γ/σιο Μετσόβου (3)</w:t>
      </w:r>
    </w:p>
    <w:p w:rsidR="00FF29B5" w:rsidRDefault="00FF29B5" w:rsidP="00FD1A3D">
      <w:pPr>
        <w:pStyle w:val="a3"/>
        <w:numPr>
          <w:ilvl w:val="0"/>
          <w:numId w:val="1"/>
        </w:numPr>
      </w:pPr>
      <w:r>
        <w:t>ΓΕ.Λ. Πεδινής (23)</w:t>
      </w:r>
    </w:p>
    <w:p w:rsidR="00FF29B5" w:rsidRDefault="00FF29B5" w:rsidP="00FD1A3D">
      <w:pPr>
        <w:pStyle w:val="a3"/>
        <w:numPr>
          <w:ilvl w:val="0"/>
          <w:numId w:val="1"/>
        </w:numPr>
      </w:pPr>
      <w:r>
        <w:t>ΓΕ.Λ. Πεδινής (15) και 1</w:t>
      </w:r>
      <w:r w:rsidRPr="00FF29B5">
        <w:rPr>
          <w:vertAlign w:val="superscript"/>
        </w:rPr>
        <w:t>ο</w:t>
      </w:r>
      <w:r>
        <w:t xml:space="preserve"> ΕΠΑ.Λ. Ιωαννίνων (8)</w:t>
      </w:r>
    </w:p>
    <w:p w:rsidR="00FF29B5" w:rsidRDefault="00FF29B5" w:rsidP="00FD1A3D">
      <w:pPr>
        <w:pStyle w:val="a3"/>
        <w:numPr>
          <w:ilvl w:val="0"/>
          <w:numId w:val="1"/>
        </w:numPr>
      </w:pPr>
      <w:r>
        <w:t xml:space="preserve">Γ/σιο </w:t>
      </w:r>
      <w:proofErr w:type="spellStart"/>
      <w:r>
        <w:t>Ζίτσας</w:t>
      </w:r>
      <w:proofErr w:type="spellEnd"/>
      <w:r>
        <w:t xml:space="preserve"> (23)</w:t>
      </w:r>
    </w:p>
    <w:p w:rsidR="00FF29B5" w:rsidRDefault="00FF29B5" w:rsidP="00FD1A3D">
      <w:pPr>
        <w:pStyle w:val="a3"/>
        <w:numPr>
          <w:ilvl w:val="0"/>
          <w:numId w:val="1"/>
        </w:numPr>
      </w:pPr>
      <w:r>
        <w:t xml:space="preserve">Γ/σιο </w:t>
      </w:r>
      <w:proofErr w:type="spellStart"/>
      <w:r>
        <w:t>Ζίτσας</w:t>
      </w:r>
      <w:proofErr w:type="spellEnd"/>
      <w:r>
        <w:t xml:space="preserve"> (23)</w:t>
      </w:r>
    </w:p>
    <w:p w:rsidR="00FF29B5" w:rsidRDefault="00FF29B5" w:rsidP="00FD1A3D">
      <w:pPr>
        <w:pStyle w:val="a3"/>
        <w:numPr>
          <w:ilvl w:val="0"/>
          <w:numId w:val="1"/>
        </w:numPr>
      </w:pPr>
      <w:r>
        <w:t>1</w:t>
      </w:r>
      <w:r w:rsidRPr="00FF29B5">
        <w:rPr>
          <w:vertAlign w:val="superscript"/>
        </w:rPr>
        <w:t>ο</w:t>
      </w:r>
      <w:r>
        <w:t xml:space="preserve"> Γ/σιο Ιωαννίνων (23)</w:t>
      </w:r>
    </w:p>
    <w:p w:rsidR="00FF29B5" w:rsidRDefault="00FF29B5" w:rsidP="00FD1A3D">
      <w:pPr>
        <w:pStyle w:val="a3"/>
        <w:numPr>
          <w:ilvl w:val="0"/>
          <w:numId w:val="1"/>
        </w:numPr>
      </w:pPr>
      <w:r>
        <w:t>Γ/σιο Πραμάντων (23)</w:t>
      </w:r>
    </w:p>
    <w:p w:rsidR="00FF29B5" w:rsidRDefault="00FF29B5" w:rsidP="00FD1A3D">
      <w:pPr>
        <w:pStyle w:val="a3"/>
        <w:numPr>
          <w:ilvl w:val="0"/>
          <w:numId w:val="1"/>
        </w:numPr>
      </w:pPr>
      <w:r>
        <w:t>Γ/σιο Πραμάντων (23)</w:t>
      </w:r>
    </w:p>
    <w:p w:rsidR="00FF29B5" w:rsidRDefault="00FF29B5" w:rsidP="00FD1A3D">
      <w:pPr>
        <w:pStyle w:val="a3"/>
        <w:numPr>
          <w:ilvl w:val="0"/>
          <w:numId w:val="1"/>
        </w:numPr>
      </w:pPr>
      <w:r>
        <w:t>2</w:t>
      </w:r>
      <w:r w:rsidRPr="00FF29B5">
        <w:rPr>
          <w:vertAlign w:val="superscript"/>
        </w:rPr>
        <w:t>ο</w:t>
      </w:r>
      <w:r>
        <w:t xml:space="preserve"> Γ/σιο Ανατολής (23)</w:t>
      </w:r>
    </w:p>
    <w:p w:rsidR="00FF29B5" w:rsidRDefault="00FF29B5" w:rsidP="00FD1A3D">
      <w:pPr>
        <w:pStyle w:val="a3"/>
        <w:numPr>
          <w:ilvl w:val="0"/>
          <w:numId w:val="1"/>
        </w:numPr>
      </w:pPr>
      <w:r>
        <w:t>Γ/σιο Χρυσοβίτσας (23)</w:t>
      </w:r>
    </w:p>
    <w:p w:rsidR="00FF29B5" w:rsidRDefault="00FF29B5" w:rsidP="00FD1A3D">
      <w:pPr>
        <w:pStyle w:val="a3"/>
        <w:numPr>
          <w:ilvl w:val="0"/>
          <w:numId w:val="1"/>
        </w:numPr>
      </w:pPr>
      <w:r>
        <w:t>Γ/σιο Χρυσοβίτσας (21) και Γ/σιο Μετσόβου (2)</w:t>
      </w:r>
    </w:p>
    <w:p w:rsidR="00FF29B5" w:rsidRDefault="00FF29B5" w:rsidP="00FD1A3D">
      <w:pPr>
        <w:pStyle w:val="a3"/>
        <w:numPr>
          <w:ilvl w:val="0"/>
          <w:numId w:val="1"/>
        </w:numPr>
      </w:pPr>
      <w:r>
        <w:t>9</w:t>
      </w:r>
      <w:r w:rsidRPr="00FF29B5">
        <w:rPr>
          <w:vertAlign w:val="superscript"/>
        </w:rPr>
        <w:t>ο</w:t>
      </w:r>
      <w:r>
        <w:t xml:space="preserve"> Γ/σιο (12) και ΕΠΑ.Λ. Κόνιτσας (11)</w:t>
      </w:r>
    </w:p>
    <w:p w:rsidR="00FF29B5" w:rsidRDefault="00FF29B5" w:rsidP="00FD1A3D">
      <w:pPr>
        <w:pStyle w:val="a3"/>
        <w:numPr>
          <w:ilvl w:val="0"/>
          <w:numId w:val="1"/>
        </w:numPr>
      </w:pPr>
      <w:r>
        <w:t>Μουσικό Σχολείο (23)</w:t>
      </w:r>
    </w:p>
    <w:p w:rsidR="00FF29B5" w:rsidRDefault="00FF29B5" w:rsidP="00FF29B5">
      <w:pPr>
        <w:pStyle w:val="a3"/>
      </w:pPr>
    </w:p>
    <w:p w:rsidR="00FF29B5" w:rsidRPr="00FF29B5" w:rsidRDefault="00FF29B5" w:rsidP="00FF29B5">
      <w:pPr>
        <w:jc w:val="center"/>
        <w:rPr>
          <w:b/>
        </w:rPr>
      </w:pPr>
      <w:r w:rsidRPr="00FF29B5">
        <w:rPr>
          <w:b/>
        </w:rPr>
        <w:t>Κενά κλ. ΠΕ03-ΜΑΘΗΜΑΤΙΚΩΝ για τοποθέτηση αναπληρωτών</w:t>
      </w:r>
    </w:p>
    <w:p w:rsidR="00FF29B5" w:rsidRDefault="00FF29B5" w:rsidP="00FF29B5">
      <w:pPr>
        <w:pStyle w:val="a3"/>
        <w:numPr>
          <w:ilvl w:val="0"/>
          <w:numId w:val="2"/>
        </w:numPr>
      </w:pPr>
      <w:r>
        <w:t>1</w:t>
      </w:r>
      <w:r w:rsidRPr="00FF29B5">
        <w:rPr>
          <w:vertAlign w:val="superscript"/>
        </w:rPr>
        <w:t>ο</w:t>
      </w:r>
      <w:r>
        <w:t xml:space="preserve"> ΕΠΑ.Λ. Ιωαννίνων (23)</w:t>
      </w:r>
    </w:p>
    <w:p w:rsidR="00FF29B5" w:rsidRDefault="00FF29B5" w:rsidP="00FF29B5">
      <w:pPr>
        <w:pStyle w:val="a3"/>
        <w:numPr>
          <w:ilvl w:val="0"/>
          <w:numId w:val="2"/>
        </w:numPr>
      </w:pPr>
      <w:r>
        <w:t>3</w:t>
      </w:r>
      <w:r w:rsidRPr="00FF29B5">
        <w:rPr>
          <w:vertAlign w:val="superscript"/>
        </w:rPr>
        <w:t>ο</w:t>
      </w:r>
      <w:r>
        <w:t xml:space="preserve"> ΓΕ.Λ. Ιωαννίνων (23)</w:t>
      </w:r>
    </w:p>
    <w:p w:rsidR="00FF29B5" w:rsidRDefault="00FF29B5" w:rsidP="00FF29B5">
      <w:pPr>
        <w:pStyle w:val="a3"/>
        <w:numPr>
          <w:ilvl w:val="0"/>
          <w:numId w:val="2"/>
        </w:numPr>
      </w:pPr>
      <w:r>
        <w:t>7</w:t>
      </w:r>
      <w:r w:rsidRPr="00FF29B5">
        <w:rPr>
          <w:vertAlign w:val="superscript"/>
        </w:rPr>
        <w:t>ο</w:t>
      </w:r>
      <w:r>
        <w:t xml:space="preserve"> ΓΕ.Λ. Ιωαννίνων (23)</w:t>
      </w:r>
    </w:p>
    <w:p w:rsidR="00FF29B5" w:rsidRDefault="00FF29B5" w:rsidP="00FF29B5">
      <w:pPr>
        <w:pStyle w:val="a3"/>
        <w:numPr>
          <w:ilvl w:val="0"/>
          <w:numId w:val="2"/>
        </w:numPr>
      </w:pPr>
      <w:r>
        <w:t>Γυμνάσιο Πραμάντων (23)</w:t>
      </w:r>
    </w:p>
    <w:p w:rsidR="00FF29B5" w:rsidRDefault="00FF29B5" w:rsidP="00FF29B5">
      <w:pPr>
        <w:pStyle w:val="a3"/>
        <w:numPr>
          <w:ilvl w:val="0"/>
          <w:numId w:val="2"/>
        </w:numPr>
      </w:pPr>
      <w:r>
        <w:t>3</w:t>
      </w:r>
      <w:r w:rsidRPr="00FF29B5">
        <w:rPr>
          <w:vertAlign w:val="superscript"/>
        </w:rPr>
        <w:t>ο</w:t>
      </w:r>
      <w:r>
        <w:t xml:space="preserve"> ΕΠΑ.Λ. Ιωαννίνων (15) και 5</w:t>
      </w:r>
      <w:r w:rsidRPr="00FF29B5">
        <w:rPr>
          <w:vertAlign w:val="superscript"/>
        </w:rPr>
        <w:t>ο</w:t>
      </w:r>
      <w:r>
        <w:t xml:space="preserve"> ΓΕ.Λ. Ιωαννίνων (8)</w:t>
      </w:r>
    </w:p>
    <w:p w:rsidR="00FF29B5" w:rsidRDefault="00FF29B5" w:rsidP="00FF29B5">
      <w:pPr>
        <w:pStyle w:val="a3"/>
        <w:numPr>
          <w:ilvl w:val="0"/>
          <w:numId w:val="2"/>
        </w:numPr>
      </w:pPr>
      <w:r>
        <w:t>ΕΠΑ.Λ. Μετσόβου (12), ΓΕ.Λ. Μετσόβου (2) και 4</w:t>
      </w:r>
      <w:r w:rsidRPr="00FF29B5">
        <w:rPr>
          <w:vertAlign w:val="superscript"/>
        </w:rPr>
        <w:t>ο</w:t>
      </w:r>
      <w:r>
        <w:t xml:space="preserve"> ΓΕ.Λ. (9)</w:t>
      </w:r>
    </w:p>
    <w:p w:rsidR="00FF29B5" w:rsidRDefault="00FF29B5" w:rsidP="00FF29B5">
      <w:pPr>
        <w:pStyle w:val="a3"/>
        <w:numPr>
          <w:ilvl w:val="0"/>
          <w:numId w:val="2"/>
        </w:numPr>
      </w:pPr>
      <w:r>
        <w:t xml:space="preserve">Γυμνάσιο </w:t>
      </w:r>
      <w:proofErr w:type="spellStart"/>
      <w:r>
        <w:t>Ζίτσας</w:t>
      </w:r>
      <w:proofErr w:type="spellEnd"/>
      <w:r>
        <w:t xml:space="preserve"> (13) και 9</w:t>
      </w:r>
      <w:r w:rsidRPr="00FF29B5">
        <w:rPr>
          <w:vertAlign w:val="superscript"/>
        </w:rPr>
        <w:t>ο</w:t>
      </w:r>
      <w:r>
        <w:t xml:space="preserve"> Γυμνάσιο (10)</w:t>
      </w:r>
    </w:p>
    <w:p w:rsidR="00FF29B5" w:rsidRDefault="00FF29B5" w:rsidP="00FF29B5">
      <w:pPr>
        <w:pStyle w:val="a3"/>
      </w:pPr>
    </w:p>
    <w:p w:rsidR="00FF29B5" w:rsidRPr="00FF29B5" w:rsidRDefault="00FF29B5" w:rsidP="00FF29B5">
      <w:pPr>
        <w:jc w:val="center"/>
        <w:rPr>
          <w:b/>
        </w:rPr>
      </w:pPr>
      <w:r w:rsidRPr="00FF29B5">
        <w:rPr>
          <w:b/>
        </w:rPr>
        <w:t>Κενά κλ. ΠΕ04.01-ΦΥΣΙΚΩΝ για τοποθέτηση αναπληρωτών</w:t>
      </w:r>
    </w:p>
    <w:p w:rsidR="00FF29B5" w:rsidRDefault="00FF29B5" w:rsidP="00FF29B5">
      <w:pPr>
        <w:pStyle w:val="a3"/>
        <w:numPr>
          <w:ilvl w:val="0"/>
          <w:numId w:val="3"/>
        </w:numPr>
      </w:pPr>
      <w:r>
        <w:t>9</w:t>
      </w:r>
      <w:r w:rsidRPr="00FF29B5">
        <w:rPr>
          <w:vertAlign w:val="superscript"/>
        </w:rPr>
        <w:t>ο</w:t>
      </w:r>
      <w:r>
        <w:t xml:space="preserve"> ΓΕ.Λ. (14), 8</w:t>
      </w:r>
      <w:r w:rsidRPr="00FF29B5">
        <w:rPr>
          <w:vertAlign w:val="superscript"/>
        </w:rPr>
        <w:t>ο</w:t>
      </w:r>
      <w:r>
        <w:t xml:space="preserve"> ΓΕ.Λ. (6) και 1</w:t>
      </w:r>
      <w:r w:rsidRPr="00FF29B5">
        <w:rPr>
          <w:vertAlign w:val="superscript"/>
        </w:rPr>
        <w:t>ο</w:t>
      </w:r>
      <w:r>
        <w:t xml:space="preserve"> ΕΠΑ.Λ. Ιωαννίνων (3)</w:t>
      </w:r>
    </w:p>
    <w:p w:rsidR="00FF29B5" w:rsidRDefault="00FF29B5" w:rsidP="00FF29B5">
      <w:pPr>
        <w:pStyle w:val="a3"/>
        <w:numPr>
          <w:ilvl w:val="0"/>
          <w:numId w:val="3"/>
        </w:numPr>
      </w:pPr>
      <w:r>
        <w:t>ΓΕ.Λ. Ελεούσας (20) και 9</w:t>
      </w:r>
      <w:r w:rsidRPr="00FF29B5">
        <w:rPr>
          <w:vertAlign w:val="superscript"/>
        </w:rPr>
        <w:t>ο</w:t>
      </w:r>
      <w:r>
        <w:t xml:space="preserve"> Γυμνάσιο (3)</w:t>
      </w:r>
    </w:p>
    <w:p w:rsidR="00FF29B5" w:rsidRDefault="00FF29B5" w:rsidP="00FF29B5">
      <w:pPr>
        <w:pStyle w:val="a3"/>
        <w:numPr>
          <w:ilvl w:val="0"/>
          <w:numId w:val="3"/>
        </w:numPr>
      </w:pPr>
      <w:r>
        <w:t>5</w:t>
      </w:r>
      <w:r w:rsidRPr="00FF29B5">
        <w:rPr>
          <w:vertAlign w:val="superscript"/>
        </w:rPr>
        <w:t>ο</w:t>
      </w:r>
      <w:r>
        <w:t xml:space="preserve"> ΓΕ.Λ. Ιωαννίνων (12) και 2</w:t>
      </w:r>
      <w:r w:rsidRPr="00FF29B5">
        <w:rPr>
          <w:vertAlign w:val="superscript"/>
        </w:rPr>
        <w:t>ο</w:t>
      </w:r>
      <w:r>
        <w:t xml:space="preserve"> ΓΕ.Λ. Ιωαννίνων (11)</w:t>
      </w:r>
    </w:p>
    <w:p w:rsidR="00FF29B5" w:rsidRDefault="00FF29B5" w:rsidP="00FF29B5">
      <w:bookmarkStart w:id="0" w:name="_GoBack"/>
      <w:bookmarkEnd w:id="0"/>
    </w:p>
    <w:p w:rsidR="00FF29B5" w:rsidRPr="00FF29B5" w:rsidRDefault="00FF29B5" w:rsidP="00FF29B5">
      <w:pPr>
        <w:jc w:val="center"/>
        <w:rPr>
          <w:b/>
        </w:rPr>
      </w:pPr>
      <w:r w:rsidRPr="00FF29B5">
        <w:rPr>
          <w:b/>
        </w:rPr>
        <w:t>Κενά κλ. ΠΕ05-ΓΑΛΛΙΚΗΣ ΓΛΩΣΣΑΣ για τοποθέτηση αναπληρωτών</w:t>
      </w:r>
    </w:p>
    <w:p w:rsidR="00FF29B5" w:rsidRDefault="00FF29B5" w:rsidP="00FF29B5">
      <w:pPr>
        <w:pStyle w:val="a3"/>
        <w:numPr>
          <w:ilvl w:val="0"/>
          <w:numId w:val="4"/>
        </w:numPr>
      </w:pPr>
      <w:r>
        <w:t>Γυμνάσιο Μετσόβου (11), ΓΕ.Λ. Μετσόβου (3) και Γ/σιο Χρυσοβίτσας (9)</w:t>
      </w:r>
    </w:p>
    <w:p w:rsidR="00FF29B5" w:rsidRDefault="00FF29B5" w:rsidP="00FF29B5">
      <w:pPr>
        <w:pStyle w:val="a3"/>
        <w:numPr>
          <w:ilvl w:val="0"/>
          <w:numId w:val="4"/>
        </w:numPr>
      </w:pPr>
      <w:r>
        <w:t>Γ/σιο Κατσικά (12), 2</w:t>
      </w:r>
      <w:r w:rsidRPr="00FF29B5">
        <w:rPr>
          <w:vertAlign w:val="superscript"/>
        </w:rPr>
        <w:t>ο</w:t>
      </w:r>
      <w:r>
        <w:t xml:space="preserve"> Γυμνάσιο Ανατολής (8) και ΓΕ.Λ. Ανατολής (3)</w:t>
      </w:r>
    </w:p>
    <w:p w:rsidR="00FF29B5" w:rsidRDefault="00FF29B5" w:rsidP="00FF29B5">
      <w:pPr>
        <w:pStyle w:val="a3"/>
        <w:numPr>
          <w:ilvl w:val="0"/>
          <w:numId w:val="4"/>
        </w:numPr>
      </w:pPr>
      <w:r>
        <w:t>9</w:t>
      </w:r>
      <w:r w:rsidRPr="00FF29B5">
        <w:rPr>
          <w:vertAlign w:val="superscript"/>
        </w:rPr>
        <w:t>ο</w:t>
      </w:r>
      <w:r>
        <w:t xml:space="preserve"> ΓΕ.Λ. (6), 11</w:t>
      </w:r>
      <w:r w:rsidRPr="00FF29B5">
        <w:rPr>
          <w:vertAlign w:val="superscript"/>
        </w:rPr>
        <w:t>ο</w:t>
      </w:r>
      <w:r>
        <w:t xml:space="preserve"> Γ/σιο (6), 8</w:t>
      </w:r>
      <w:r w:rsidRPr="00FF29B5">
        <w:rPr>
          <w:vertAlign w:val="superscript"/>
        </w:rPr>
        <w:t>ο</w:t>
      </w:r>
      <w:r>
        <w:t xml:space="preserve"> ΓΕ.Λ. (6) και Γ/σιο </w:t>
      </w:r>
      <w:proofErr w:type="spellStart"/>
      <w:r>
        <w:t>Κουτσελιού</w:t>
      </w:r>
      <w:proofErr w:type="spellEnd"/>
      <w:r>
        <w:t xml:space="preserve"> (5)</w:t>
      </w:r>
    </w:p>
    <w:sectPr w:rsidR="00FF29B5" w:rsidSect="00FF29B5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4C75"/>
    <w:multiLevelType w:val="hybridMultilevel"/>
    <w:tmpl w:val="ACD02D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61CCB"/>
    <w:multiLevelType w:val="hybridMultilevel"/>
    <w:tmpl w:val="06EE19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63FFD"/>
    <w:multiLevelType w:val="hybridMultilevel"/>
    <w:tmpl w:val="D04A2A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62B3B"/>
    <w:multiLevelType w:val="hybridMultilevel"/>
    <w:tmpl w:val="0D1E8C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3D"/>
    <w:rsid w:val="00255C19"/>
    <w:rsid w:val="00FD1A3D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802A"/>
  <w15:chartTrackingRefBased/>
  <w15:docId w15:val="{C5E4BD9A-3B8E-4A4C-B456-3F410DD8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2021-09-03T11:37:00Z</dcterms:created>
  <dcterms:modified xsi:type="dcterms:W3CDTF">2021-09-03T11:57:00Z</dcterms:modified>
</cp:coreProperties>
</file>